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935" w:rsidRDefault="00C32935" w:rsidP="00C32935">
      <w:pPr>
        <w:widowControl/>
        <w:shd w:val="clear" w:color="auto" w:fill="FFFFFF"/>
        <w:spacing w:before="120" w:after="120"/>
        <w:jc w:val="center"/>
        <w:outlineLvl w:val="0"/>
        <w:rPr>
          <w:rFonts w:ascii="宋体" w:hAnsi="宋体" w:cs="宋体" w:hint="eastAsia"/>
          <w:b/>
          <w:bCs/>
          <w:color w:val="31678C"/>
          <w:kern w:val="36"/>
          <w:sz w:val="36"/>
          <w:szCs w:val="36"/>
        </w:rPr>
      </w:pPr>
      <w:r w:rsidRPr="00C32935">
        <w:rPr>
          <w:rFonts w:ascii="宋体" w:hAnsi="宋体" w:cs="宋体" w:hint="eastAsia"/>
          <w:b/>
          <w:bCs/>
          <w:color w:val="31678C"/>
          <w:kern w:val="36"/>
          <w:sz w:val="36"/>
          <w:szCs w:val="36"/>
        </w:rPr>
        <w:t>关于申报2019年度四川省基层卫生事业发展</w:t>
      </w:r>
    </w:p>
    <w:p w:rsidR="00C32935" w:rsidRPr="00C32935" w:rsidRDefault="00C32935" w:rsidP="00C32935">
      <w:pPr>
        <w:widowControl/>
        <w:shd w:val="clear" w:color="auto" w:fill="FFFFFF"/>
        <w:spacing w:before="120" w:after="120"/>
        <w:jc w:val="center"/>
        <w:outlineLvl w:val="0"/>
        <w:rPr>
          <w:rFonts w:ascii="宋体" w:hAnsi="宋体" w:cs="宋体"/>
          <w:b/>
          <w:bCs/>
          <w:color w:val="31678C"/>
          <w:kern w:val="36"/>
          <w:sz w:val="36"/>
          <w:szCs w:val="36"/>
        </w:rPr>
      </w:pPr>
      <w:r w:rsidRPr="00C32935">
        <w:rPr>
          <w:rFonts w:ascii="宋体" w:hAnsi="宋体" w:cs="宋体" w:hint="eastAsia"/>
          <w:b/>
          <w:bCs/>
          <w:color w:val="31678C"/>
          <w:kern w:val="36"/>
          <w:sz w:val="36"/>
          <w:szCs w:val="36"/>
        </w:rPr>
        <w:t>研究中心项目的通知</w:t>
      </w:r>
    </w:p>
    <w:p w:rsidR="00C32935" w:rsidRPr="00C32935" w:rsidRDefault="00C32935" w:rsidP="00C32935">
      <w:pPr>
        <w:widowControl/>
        <w:shd w:val="clear" w:color="auto" w:fill="FFFFFF"/>
        <w:spacing w:after="240"/>
        <w:jc w:val="left"/>
        <w:rPr>
          <w:rFonts w:ascii="宋体" w:hAnsi="宋体" w:cs="宋体" w:hint="eastAsia"/>
          <w:color w:val="404040"/>
          <w:kern w:val="0"/>
          <w:sz w:val="24"/>
        </w:rPr>
      </w:pPr>
      <w:r>
        <w:rPr>
          <w:rFonts w:ascii="宋体" w:hAnsi="宋体" w:cs="宋体" w:hint="eastAsia"/>
          <w:color w:val="404040"/>
          <w:kern w:val="0"/>
          <w:szCs w:val="21"/>
        </w:rPr>
        <w:t>各处室、</w:t>
      </w:r>
      <w:proofErr w:type="gramStart"/>
      <w:r>
        <w:rPr>
          <w:rFonts w:ascii="宋体" w:hAnsi="宋体" w:cs="宋体" w:hint="eastAsia"/>
          <w:color w:val="404040"/>
          <w:kern w:val="0"/>
          <w:szCs w:val="21"/>
        </w:rPr>
        <w:t>系部及</w:t>
      </w:r>
      <w:proofErr w:type="gramEnd"/>
      <w:r>
        <w:rPr>
          <w:rFonts w:ascii="宋体" w:hAnsi="宋体" w:cs="宋体" w:hint="eastAsia"/>
          <w:color w:val="404040"/>
          <w:kern w:val="0"/>
          <w:szCs w:val="21"/>
        </w:rPr>
        <w:t>附属一、四医院</w:t>
      </w:r>
      <w:r w:rsidRPr="00C32935">
        <w:rPr>
          <w:rFonts w:ascii="宋体" w:hAnsi="宋体" w:cs="宋体" w:hint="eastAsia"/>
          <w:color w:val="404040"/>
          <w:kern w:val="0"/>
          <w:szCs w:val="21"/>
        </w:rPr>
        <w:t>：</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四川省基层卫生事业发展研究中心（下称“中心”）是四川省高等学校人文社会科学重点研究基地。《四川省基层卫生事业发展研究中心2019年度课题指南》（下称《课题指南》，见附件）经中心学术委员会同意，已经发布。现将项目申报的有关事项通知如下：</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一、“中心”2019年度课题立项的指导思想和基本要求是，以党的十九大报告精神和习近平重要讲话精神为指导，深入学习理解健康中国建设和健康四川建设对实现美丽健康中国梦和健康四川梦的重要价值，回顾我省医疗卫生体制改革十年的历程，以研究工作推动我省基层医疗卫生事业迈向新时代，助力健康乡村建设，实现乡村振兴的健康蓝图。</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二、申请者应以《课题指南》（见附件）所提示的选题方向和研究范围自行设计具体题目。对于课题指南未涉及的选题，只要符合课题立项的指导思想和基本要求，申请者亦可根据自己的研究兴趣、学术专长自选课题进行申报。</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三、课题类别：项目设重点项目、一般项目、青年项目、自筹项目、委托课题五类，有较好前期研究基础的项目优先考虑立项。</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1．重点项目：申请者应具有副高级以上专业技术职称或已获得博士学位。项目要求在2年内完成，省级以上期刊公开发表论文2篇，其中至少1篇中文核心期刊论文，或联合申报省级以上的成果奖励，或研究报告获得厅局级以上领导批示。</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2．一般项目：申请者应具有中级以上专业技术职称。项目要求在2年内完成，在省级以上期刊公开发表论文1篇，或研究报告获得县处级以上领导批示。</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3. 青年项目：申请者及项目参与者年龄均不超过35周岁。项目要求在2年内完成，在省级以上期刊公开发表论文1篇。</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sidRPr="00C32935">
        <w:rPr>
          <w:rFonts w:ascii="宋体" w:hAnsi="宋体" w:cs="宋体" w:hint="eastAsia"/>
          <w:color w:val="404040"/>
          <w:kern w:val="0"/>
          <w:szCs w:val="21"/>
        </w:rPr>
        <w:t> </w:t>
      </w:r>
      <w:r>
        <w:rPr>
          <w:rFonts w:ascii="宋体" w:hAnsi="宋体" w:cs="宋体" w:hint="eastAsia"/>
          <w:color w:val="404040"/>
          <w:kern w:val="0"/>
          <w:szCs w:val="21"/>
        </w:rPr>
        <w:t xml:space="preserve">  </w:t>
      </w:r>
      <w:r w:rsidRPr="00C32935">
        <w:rPr>
          <w:rFonts w:ascii="宋体" w:hAnsi="宋体" w:cs="宋体" w:hint="eastAsia"/>
          <w:color w:val="404040"/>
          <w:kern w:val="0"/>
          <w:szCs w:val="21"/>
        </w:rPr>
        <w:t>4．自筹项目：申请者原则上应具备中级以上专业技术职称。项目经费由申请者所在单位按相关规定予以资助。项目要求在2年内完成，在省级以上期刊公开发表论文1篇。</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Pr>
          <w:rFonts w:ascii="宋体" w:hAnsi="宋体" w:cs="宋体" w:hint="eastAsia"/>
          <w:color w:val="404040"/>
          <w:kern w:val="0"/>
          <w:szCs w:val="21"/>
        </w:rPr>
        <w:t xml:space="preserve">  </w:t>
      </w:r>
      <w:r w:rsidRPr="00C32935">
        <w:rPr>
          <w:rFonts w:ascii="宋体" w:hAnsi="宋体" w:cs="宋体" w:hint="eastAsia"/>
          <w:color w:val="404040"/>
          <w:kern w:val="0"/>
          <w:szCs w:val="21"/>
        </w:rPr>
        <w:t xml:space="preserve"> 5.委托项目：申请者应具有副高级以上专业技术职称或已获得博士学位。项目需按照委托协议要求的时限和结题条件结题。</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b/>
          <w:color w:val="404040"/>
          <w:kern w:val="0"/>
          <w:sz w:val="24"/>
        </w:rPr>
      </w:pPr>
      <w:r w:rsidRPr="00C32935">
        <w:rPr>
          <w:rFonts w:ascii="宋体" w:hAnsi="宋体" w:cs="宋体" w:hint="eastAsia"/>
          <w:b/>
          <w:color w:val="404040"/>
          <w:kern w:val="0"/>
          <w:szCs w:val="21"/>
        </w:rPr>
        <w:t> 备注：</w:t>
      </w:r>
      <w:r w:rsidRPr="00C32935">
        <w:rPr>
          <w:rFonts w:ascii="宋体" w:hAnsi="宋体" w:cs="宋体"/>
          <w:b/>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Pr>
          <w:rFonts w:ascii="宋体" w:hAnsi="宋体" w:cs="宋体" w:hint="eastAsia"/>
          <w:color w:val="404040"/>
          <w:kern w:val="0"/>
          <w:szCs w:val="21"/>
        </w:rPr>
        <w:t> </w:t>
      </w:r>
      <w:r w:rsidRPr="00C32935">
        <w:rPr>
          <w:rFonts w:ascii="宋体" w:hAnsi="宋体" w:cs="宋体" w:hint="eastAsia"/>
          <w:color w:val="404040"/>
          <w:kern w:val="0"/>
          <w:szCs w:val="21"/>
        </w:rPr>
        <w:t> 1. 凡在“中心”立项且已结题并被评为优秀的项目负责人，若再次申报“中心”课题，“中心”予以优先考虑立项。</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Pr>
          <w:rFonts w:ascii="宋体" w:hAnsi="宋体" w:cs="宋体" w:hint="eastAsia"/>
          <w:color w:val="404040"/>
          <w:kern w:val="0"/>
          <w:szCs w:val="21"/>
        </w:rPr>
        <w:t> </w:t>
      </w:r>
      <w:r w:rsidRPr="00C32935">
        <w:rPr>
          <w:rFonts w:ascii="宋体" w:hAnsi="宋体" w:cs="宋体" w:hint="eastAsia"/>
          <w:color w:val="404040"/>
          <w:kern w:val="0"/>
          <w:szCs w:val="21"/>
        </w:rPr>
        <w:t> 2. 鼓励高级职称人员积极申报重点项目。鼓励各课题组在保证课题质量的前提下吸纳研究生和优秀本科生参与研究工作。</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Pr>
          <w:rFonts w:ascii="宋体" w:hAnsi="宋体" w:cs="宋体" w:hint="eastAsia"/>
          <w:color w:val="404040"/>
          <w:kern w:val="0"/>
          <w:szCs w:val="21"/>
        </w:rPr>
        <w:lastRenderedPageBreak/>
        <w:t> </w:t>
      </w:r>
      <w:r w:rsidRPr="00C32935">
        <w:rPr>
          <w:rFonts w:ascii="宋体" w:hAnsi="宋体" w:cs="宋体" w:hint="eastAsia"/>
          <w:color w:val="404040"/>
          <w:kern w:val="0"/>
          <w:szCs w:val="21"/>
        </w:rPr>
        <w:t> 3. 以上项目结题成果发表时须注明“川北医学院2019年度四川省基层卫生事业发展研究中心资助项目（项目编号：******）”字样。</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ind w:firstLineChars="100" w:firstLine="210"/>
        <w:jc w:val="left"/>
        <w:rPr>
          <w:rFonts w:ascii="宋体" w:hAnsi="宋体" w:cs="宋体"/>
          <w:color w:val="404040"/>
          <w:kern w:val="0"/>
          <w:sz w:val="24"/>
        </w:rPr>
      </w:pPr>
      <w:r>
        <w:rPr>
          <w:rFonts w:ascii="宋体" w:hAnsi="宋体" w:cs="宋体" w:hint="eastAsia"/>
          <w:color w:val="404040"/>
          <w:kern w:val="0"/>
          <w:szCs w:val="21"/>
        </w:rPr>
        <w:t> </w:t>
      </w:r>
      <w:r w:rsidRPr="00C32935">
        <w:rPr>
          <w:rFonts w:ascii="宋体" w:hAnsi="宋体" w:cs="宋体" w:hint="eastAsia"/>
          <w:b/>
          <w:color w:val="404040"/>
          <w:kern w:val="0"/>
          <w:szCs w:val="21"/>
        </w:rPr>
        <w:t>四、申报程序：</w:t>
      </w:r>
      <w:r>
        <w:rPr>
          <w:rFonts w:ascii="宋体" w:hAnsi="宋体" w:cs="宋体" w:hint="eastAsia"/>
          <w:color w:val="404040"/>
          <w:kern w:val="0"/>
          <w:szCs w:val="21"/>
        </w:rPr>
        <w:t>请申报者</w:t>
      </w:r>
      <w:r w:rsidRPr="00C32935">
        <w:rPr>
          <w:rFonts w:ascii="宋体" w:hAnsi="宋体" w:cs="宋体" w:hint="eastAsia"/>
          <w:color w:val="404040"/>
          <w:kern w:val="0"/>
          <w:szCs w:val="21"/>
        </w:rPr>
        <w:t>按要求填写</w:t>
      </w:r>
      <w:r>
        <w:rPr>
          <w:rFonts w:ascii="宋体" w:hAnsi="宋体" w:cs="宋体" w:hint="eastAsia"/>
          <w:color w:val="404040"/>
          <w:kern w:val="0"/>
          <w:szCs w:val="21"/>
        </w:rPr>
        <w:t>申报书（附件2），并经部门初审</w:t>
      </w:r>
      <w:r w:rsidRPr="00C32935">
        <w:rPr>
          <w:rFonts w:ascii="宋体" w:hAnsi="宋体" w:cs="宋体" w:hint="eastAsia"/>
          <w:color w:val="404040"/>
          <w:kern w:val="0"/>
          <w:szCs w:val="21"/>
        </w:rPr>
        <w:t>后，</w:t>
      </w:r>
      <w:r>
        <w:rPr>
          <w:rFonts w:ascii="宋体" w:hAnsi="宋体" w:cs="宋体" w:hint="eastAsia"/>
          <w:color w:val="404040"/>
          <w:kern w:val="0"/>
          <w:szCs w:val="21"/>
        </w:rPr>
        <w:t>由部门统一</w:t>
      </w:r>
      <w:r w:rsidRPr="00C32935">
        <w:rPr>
          <w:rFonts w:ascii="宋体" w:hAnsi="宋体" w:cs="宋体" w:hint="eastAsia"/>
          <w:color w:val="404040"/>
          <w:kern w:val="0"/>
          <w:szCs w:val="21"/>
        </w:rPr>
        <w:t>将课题申请书</w:t>
      </w:r>
      <w:r w:rsidRPr="00C32935">
        <w:rPr>
          <w:rFonts w:ascii="宋体" w:hAnsi="宋体" w:cs="宋体" w:hint="eastAsia"/>
          <w:b/>
          <w:color w:val="FF0000"/>
          <w:kern w:val="0"/>
          <w:szCs w:val="21"/>
        </w:rPr>
        <w:t>(1式4份）</w:t>
      </w:r>
      <w:r w:rsidRPr="00C32935">
        <w:rPr>
          <w:rFonts w:ascii="宋体" w:hAnsi="宋体" w:cs="宋体" w:hint="eastAsia"/>
          <w:color w:val="404040"/>
          <w:kern w:val="0"/>
          <w:szCs w:val="21"/>
        </w:rPr>
        <w:t>汇总统一</w:t>
      </w:r>
      <w:r>
        <w:rPr>
          <w:rFonts w:ascii="宋体" w:hAnsi="宋体" w:cs="宋体" w:hint="eastAsia"/>
          <w:color w:val="404040"/>
          <w:kern w:val="0"/>
          <w:szCs w:val="21"/>
        </w:rPr>
        <w:t>报至</w:t>
      </w:r>
      <w:proofErr w:type="gramStart"/>
      <w:r>
        <w:rPr>
          <w:rFonts w:ascii="宋体" w:hAnsi="宋体" w:cs="宋体" w:hint="eastAsia"/>
          <w:color w:val="404040"/>
          <w:kern w:val="0"/>
          <w:szCs w:val="21"/>
        </w:rPr>
        <w:t>科研处徐静处</w:t>
      </w:r>
      <w:proofErr w:type="gramEnd"/>
      <w:r w:rsidRPr="00C32935">
        <w:rPr>
          <w:rFonts w:ascii="宋体" w:hAnsi="宋体" w:cs="宋体" w:hint="eastAsia"/>
          <w:color w:val="404040"/>
          <w:kern w:val="0"/>
          <w:szCs w:val="21"/>
        </w:rPr>
        <w:t>，同时将申请书的</w:t>
      </w:r>
      <w:r w:rsidRPr="00C32935">
        <w:rPr>
          <w:rFonts w:ascii="宋体" w:hAnsi="宋体" w:cs="宋体" w:hint="eastAsia"/>
          <w:b/>
          <w:color w:val="FF0000"/>
          <w:kern w:val="0"/>
          <w:szCs w:val="21"/>
        </w:rPr>
        <w:t>电子文档</w:t>
      </w:r>
      <w:r w:rsidRPr="00C32935">
        <w:rPr>
          <w:rFonts w:ascii="宋体" w:hAnsi="宋体" w:cs="宋体" w:hint="eastAsia"/>
          <w:color w:val="404040"/>
          <w:kern w:val="0"/>
          <w:szCs w:val="21"/>
        </w:rPr>
        <w:t>发至</w:t>
      </w:r>
      <w:r>
        <w:rPr>
          <w:rFonts w:ascii="宋体" w:hAnsi="宋体" w:cs="宋体" w:hint="eastAsia"/>
          <w:color w:val="404040"/>
          <w:kern w:val="0"/>
          <w:szCs w:val="21"/>
        </w:rPr>
        <w:t>指定邮箱</w:t>
      </w:r>
      <w:r w:rsidRPr="00C32935">
        <w:rPr>
          <w:rFonts w:ascii="宋体" w:hAnsi="宋体" w:cs="宋体" w:hint="eastAsia"/>
          <w:color w:val="404040"/>
          <w:kern w:val="0"/>
          <w:szCs w:val="21"/>
        </w:rPr>
        <w:t>。</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color w:val="404040"/>
          <w:kern w:val="0"/>
          <w:sz w:val="24"/>
        </w:rPr>
      </w:pPr>
      <w:r>
        <w:rPr>
          <w:rFonts w:ascii="宋体" w:hAnsi="宋体" w:cs="宋体" w:hint="eastAsia"/>
          <w:color w:val="404040"/>
          <w:kern w:val="0"/>
          <w:szCs w:val="21"/>
        </w:rPr>
        <w:t> </w:t>
      </w:r>
      <w:r w:rsidRPr="00C32935">
        <w:rPr>
          <w:rFonts w:ascii="宋体" w:hAnsi="宋体" w:cs="宋体" w:hint="eastAsia"/>
          <w:color w:val="404040"/>
          <w:kern w:val="0"/>
          <w:szCs w:val="21"/>
        </w:rPr>
        <w:t> </w:t>
      </w:r>
      <w:r w:rsidRPr="00C32935">
        <w:rPr>
          <w:rFonts w:ascii="宋体" w:hAnsi="宋体" w:cs="宋体" w:hint="eastAsia"/>
          <w:b/>
          <w:color w:val="404040"/>
          <w:kern w:val="0"/>
          <w:szCs w:val="21"/>
        </w:rPr>
        <w:t>五、申报时间：</w:t>
      </w:r>
      <w:r w:rsidRPr="00C32935">
        <w:rPr>
          <w:rFonts w:ascii="宋体" w:hAnsi="宋体" w:cs="宋体" w:hint="eastAsia"/>
          <w:color w:val="404040"/>
          <w:kern w:val="0"/>
          <w:szCs w:val="21"/>
        </w:rPr>
        <w:t>即日起至</w:t>
      </w:r>
      <w:r w:rsidRPr="00C32935">
        <w:rPr>
          <w:rFonts w:ascii="宋体" w:hAnsi="宋体" w:cs="宋体" w:hint="eastAsia"/>
          <w:b/>
          <w:color w:val="FF0000"/>
          <w:kern w:val="0"/>
          <w:szCs w:val="21"/>
        </w:rPr>
        <w:t>2019年4月25日止</w:t>
      </w:r>
      <w:r w:rsidRPr="00C32935">
        <w:rPr>
          <w:rFonts w:ascii="宋体" w:hAnsi="宋体" w:cs="宋体" w:hint="eastAsia"/>
          <w:color w:val="404040"/>
          <w:kern w:val="0"/>
          <w:szCs w:val="21"/>
        </w:rPr>
        <w:t>（以邮戳为准）。</w:t>
      </w:r>
      <w:r w:rsidRPr="00C32935">
        <w:rPr>
          <w:rFonts w:ascii="宋体" w:hAnsi="宋体" w:cs="宋体"/>
          <w:color w:val="404040"/>
          <w:kern w:val="0"/>
          <w:sz w:val="24"/>
        </w:rPr>
        <w:t xml:space="preserve"> </w:t>
      </w:r>
    </w:p>
    <w:p w:rsidR="00C32935" w:rsidRPr="00C32935" w:rsidRDefault="00C32935" w:rsidP="00C32935">
      <w:pPr>
        <w:widowControl/>
        <w:shd w:val="clear" w:color="auto" w:fill="FFFFFF"/>
        <w:spacing w:before="120" w:after="240"/>
        <w:jc w:val="left"/>
        <w:rPr>
          <w:rFonts w:ascii="宋体" w:hAnsi="宋体" w:cs="宋体"/>
          <w:b/>
          <w:color w:val="404040"/>
          <w:kern w:val="0"/>
          <w:sz w:val="24"/>
        </w:rPr>
      </w:pPr>
      <w:r w:rsidRPr="00C32935">
        <w:rPr>
          <w:rFonts w:ascii="宋体" w:hAnsi="宋体" w:cs="宋体" w:hint="eastAsia"/>
          <w:color w:val="404040"/>
          <w:kern w:val="0"/>
          <w:szCs w:val="21"/>
        </w:rPr>
        <w:t> </w:t>
      </w:r>
      <w:r w:rsidRPr="00C32935">
        <w:rPr>
          <w:rFonts w:ascii="宋体" w:hAnsi="宋体" w:cs="宋体" w:hint="eastAsia"/>
          <w:b/>
          <w:color w:val="404040"/>
          <w:kern w:val="0"/>
          <w:szCs w:val="21"/>
        </w:rPr>
        <w:t> 六、联系方式：</w:t>
      </w:r>
      <w:r w:rsidRPr="00C32935">
        <w:rPr>
          <w:rFonts w:ascii="宋体" w:hAnsi="宋体" w:cs="宋体"/>
          <w:b/>
          <w:color w:val="404040"/>
          <w:kern w:val="0"/>
          <w:sz w:val="24"/>
        </w:rPr>
        <w:t xml:space="preserve"> </w:t>
      </w:r>
      <w:bookmarkStart w:id="0" w:name="_GoBack"/>
      <w:bookmarkEnd w:id="0"/>
    </w:p>
    <w:p w:rsidR="00C32935" w:rsidRDefault="00C32935" w:rsidP="00C32935">
      <w:pPr>
        <w:widowControl/>
        <w:shd w:val="clear" w:color="auto" w:fill="FFFFFF"/>
        <w:spacing w:before="120" w:after="240"/>
        <w:ind w:firstLine="840"/>
        <w:jc w:val="left"/>
        <w:rPr>
          <w:rFonts w:ascii="宋体" w:hAnsi="宋体" w:cs="宋体" w:hint="eastAsia"/>
          <w:color w:val="404040"/>
          <w:kern w:val="0"/>
          <w:szCs w:val="21"/>
        </w:rPr>
      </w:pPr>
      <w:r>
        <w:rPr>
          <w:rFonts w:ascii="宋体" w:hAnsi="宋体" w:cs="宋体" w:hint="eastAsia"/>
          <w:color w:val="404040"/>
          <w:kern w:val="0"/>
          <w:szCs w:val="21"/>
        </w:rPr>
        <w:t>联系人：徐静</w:t>
      </w:r>
    </w:p>
    <w:p w:rsidR="00C32935" w:rsidRDefault="00C32935" w:rsidP="00C32935">
      <w:pPr>
        <w:widowControl/>
        <w:shd w:val="clear" w:color="auto" w:fill="FFFFFF"/>
        <w:spacing w:before="120" w:after="240"/>
        <w:jc w:val="left"/>
        <w:rPr>
          <w:rFonts w:ascii="宋体" w:hAnsi="宋体" w:cs="宋体" w:hint="eastAsia"/>
          <w:color w:val="404040"/>
          <w:kern w:val="0"/>
          <w:szCs w:val="21"/>
        </w:rPr>
      </w:pPr>
      <w:r>
        <w:rPr>
          <w:rFonts w:ascii="宋体" w:hAnsi="宋体" w:cs="宋体" w:hint="eastAsia"/>
          <w:color w:val="404040"/>
          <w:kern w:val="0"/>
          <w:szCs w:val="21"/>
        </w:rPr>
        <w:t xml:space="preserve">        联系电话：18708357521；62621</w:t>
      </w:r>
    </w:p>
    <w:p w:rsidR="00C32935" w:rsidRDefault="00C32935" w:rsidP="00C32935">
      <w:pPr>
        <w:widowControl/>
        <w:shd w:val="clear" w:color="auto" w:fill="FFFFFF"/>
        <w:spacing w:before="120" w:after="240"/>
        <w:jc w:val="left"/>
        <w:rPr>
          <w:rFonts w:ascii="宋体" w:hAnsi="宋体" w:cs="宋体" w:hint="eastAsia"/>
          <w:color w:val="404040"/>
          <w:kern w:val="0"/>
          <w:szCs w:val="21"/>
        </w:rPr>
      </w:pPr>
      <w:r>
        <w:rPr>
          <w:rFonts w:ascii="宋体" w:hAnsi="宋体" w:cs="宋体" w:hint="eastAsia"/>
          <w:color w:val="404040"/>
          <w:kern w:val="0"/>
          <w:szCs w:val="21"/>
        </w:rPr>
        <w:t xml:space="preserve">        办公室：1-A405</w:t>
      </w:r>
    </w:p>
    <w:p w:rsidR="00C32935" w:rsidRDefault="00C32935" w:rsidP="00C32935">
      <w:pPr>
        <w:widowControl/>
        <w:shd w:val="clear" w:color="auto" w:fill="FFFFFF"/>
        <w:spacing w:before="120" w:after="240"/>
        <w:jc w:val="left"/>
        <w:rPr>
          <w:rFonts w:ascii="宋体" w:hAnsi="宋体" w:cs="宋体" w:hint="eastAsia"/>
          <w:color w:val="404040"/>
          <w:kern w:val="0"/>
          <w:szCs w:val="21"/>
        </w:rPr>
      </w:pPr>
      <w:r>
        <w:rPr>
          <w:rFonts w:ascii="宋体" w:hAnsi="宋体" w:cs="宋体" w:hint="eastAsia"/>
          <w:color w:val="404040"/>
          <w:kern w:val="0"/>
          <w:szCs w:val="21"/>
        </w:rPr>
        <w:t xml:space="preserve">        电子邮箱：cwkykyc@sina.com</w:t>
      </w:r>
    </w:p>
    <w:p w:rsidR="00C32935" w:rsidRPr="00C32935" w:rsidRDefault="00C32935" w:rsidP="00C32935">
      <w:pPr>
        <w:widowControl/>
        <w:shd w:val="clear" w:color="auto" w:fill="FFFFFF"/>
        <w:spacing w:before="120" w:after="240"/>
        <w:jc w:val="left"/>
        <w:rPr>
          <w:rFonts w:ascii="宋体" w:hAnsi="宋体" w:cs="宋体" w:hint="eastAsia"/>
          <w:color w:val="404040"/>
          <w:kern w:val="0"/>
          <w:szCs w:val="21"/>
        </w:rPr>
      </w:pPr>
    </w:p>
    <w:p w:rsidR="00C32935" w:rsidRDefault="00C32935" w:rsidP="00C32935">
      <w:pPr>
        <w:widowControl/>
        <w:shd w:val="clear" w:color="auto" w:fill="FFFFFF"/>
        <w:spacing w:before="120" w:after="240"/>
        <w:jc w:val="right"/>
        <w:rPr>
          <w:rFonts w:ascii="宋体" w:hAnsi="宋体" w:cs="宋体" w:hint="eastAsia"/>
          <w:color w:val="404040"/>
          <w:kern w:val="0"/>
          <w:szCs w:val="21"/>
        </w:rPr>
      </w:pPr>
      <w:r>
        <w:rPr>
          <w:rFonts w:ascii="宋体" w:hAnsi="宋体" w:cs="宋体" w:hint="eastAsia"/>
          <w:color w:val="404040"/>
          <w:kern w:val="0"/>
          <w:szCs w:val="21"/>
        </w:rPr>
        <w:t>科研处</w:t>
      </w:r>
    </w:p>
    <w:p w:rsidR="00C32935" w:rsidRPr="00C32935" w:rsidRDefault="00C32935" w:rsidP="00C32935">
      <w:pPr>
        <w:widowControl/>
        <w:shd w:val="clear" w:color="auto" w:fill="FFFFFF"/>
        <w:spacing w:before="120" w:after="240"/>
        <w:jc w:val="right"/>
        <w:rPr>
          <w:rFonts w:ascii="宋体" w:hAnsi="宋体" w:cs="宋体" w:hint="eastAsia"/>
          <w:color w:val="404040"/>
          <w:kern w:val="0"/>
          <w:sz w:val="24"/>
        </w:rPr>
      </w:pPr>
      <w:r>
        <w:rPr>
          <w:rFonts w:ascii="宋体" w:hAnsi="宋体" w:cs="宋体" w:hint="eastAsia"/>
          <w:color w:val="404040"/>
          <w:kern w:val="0"/>
          <w:szCs w:val="21"/>
        </w:rPr>
        <w:t>2019年4月12日</w:t>
      </w:r>
      <w:r w:rsidRPr="00C32935">
        <w:rPr>
          <w:rFonts w:ascii="宋体" w:hAnsi="宋体" w:cs="宋体"/>
          <w:color w:val="404040"/>
          <w:kern w:val="0"/>
          <w:sz w:val="24"/>
        </w:rPr>
        <w:t xml:space="preserve"> </w:t>
      </w:r>
    </w:p>
    <w:p w:rsidR="009442AD" w:rsidRDefault="009442AD"/>
    <w:sectPr w:rsidR="009442A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605" w:rsidRDefault="00C30605" w:rsidP="00C32935">
      <w:r>
        <w:separator/>
      </w:r>
    </w:p>
  </w:endnote>
  <w:endnote w:type="continuationSeparator" w:id="0">
    <w:p w:rsidR="00C30605" w:rsidRDefault="00C30605" w:rsidP="00C32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605" w:rsidRDefault="00C30605" w:rsidP="00C32935">
      <w:r>
        <w:separator/>
      </w:r>
    </w:p>
  </w:footnote>
  <w:footnote w:type="continuationSeparator" w:id="0">
    <w:p w:rsidR="00C30605" w:rsidRDefault="00C30605" w:rsidP="00C32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rsidP="00C3293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35" w:rsidRDefault="00C3293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4DE"/>
    <w:rsid w:val="000134DE"/>
    <w:rsid w:val="00014377"/>
    <w:rsid w:val="000B3F84"/>
    <w:rsid w:val="000F2FBD"/>
    <w:rsid w:val="00171D71"/>
    <w:rsid w:val="001C57FF"/>
    <w:rsid w:val="001E18EE"/>
    <w:rsid w:val="001F1AD9"/>
    <w:rsid w:val="00207AD9"/>
    <w:rsid w:val="00223090"/>
    <w:rsid w:val="002263C8"/>
    <w:rsid w:val="00296215"/>
    <w:rsid w:val="002D0CE5"/>
    <w:rsid w:val="00353907"/>
    <w:rsid w:val="003D3F87"/>
    <w:rsid w:val="00412D66"/>
    <w:rsid w:val="0044779F"/>
    <w:rsid w:val="0046560A"/>
    <w:rsid w:val="004E7046"/>
    <w:rsid w:val="005375BB"/>
    <w:rsid w:val="005572CF"/>
    <w:rsid w:val="005603C4"/>
    <w:rsid w:val="0057733E"/>
    <w:rsid w:val="005C7E87"/>
    <w:rsid w:val="00667812"/>
    <w:rsid w:val="006945FC"/>
    <w:rsid w:val="00697EAA"/>
    <w:rsid w:val="006B5705"/>
    <w:rsid w:val="006C3D31"/>
    <w:rsid w:val="00745590"/>
    <w:rsid w:val="00764067"/>
    <w:rsid w:val="00764200"/>
    <w:rsid w:val="00777396"/>
    <w:rsid w:val="00794072"/>
    <w:rsid w:val="007C321A"/>
    <w:rsid w:val="00807EE6"/>
    <w:rsid w:val="0082301C"/>
    <w:rsid w:val="008440DD"/>
    <w:rsid w:val="008B0236"/>
    <w:rsid w:val="009442AD"/>
    <w:rsid w:val="009634B9"/>
    <w:rsid w:val="009A3DBD"/>
    <w:rsid w:val="009B014C"/>
    <w:rsid w:val="009D2E9A"/>
    <w:rsid w:val="009E3244"/>
    <w:rsid w:val="009F0B9B"/>
    <w:rsid w:val="00A10C1F"/>
    <w:rsid w:val="00A12B91"/>
    <w:rsid w:val="00A1752A"/>
    <w:rsid w:val="00A20815"/>
    <w:rsid w:val="00A2289E"/>
    <w:rsid w:val="00A404B2"/>
    <w:rsid w:val="00AA779E"/>
    <w:rsid w:val="00AB45C8"/>
    <w:rsid w:val="00AC7B7C"/>
    <w:rsid w:val="00AE1441"/>
    <w:rsid w:val="00B05459"/>
    <w:rsid w:val="00B44A12"/>
    <w:rsid w:val="00B61E88"/>
    <w:rsid w:val="00C30605"/>
    <w:rsid w:val="00C32935"/>
    <w:rsid w:val="00C7504B"/>
    <w:rsid w:val="00C918BE"/>
    <w:rsid w:val="00CC41BD"/>
    <w:rsid w:val="00CF17BE"/>
    <w:rsid w:val="00D30689"/>
    <w:rsid w:val="00D7730C"/>
    <w:rsid w:val="00EB6F58"/>
    <w:rsid w:val="00EC03E5"/>
    <w:rsid w:val="00EC19B8"/>
    <w:rsid w:val="00F4234F"/>
    <w:rsid w:val="00FE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C32935"/>
    <w:pPr>
      <w:widowControl/>
      <w:spacing w:before="120" w:after="120"/>
      <w:jc w:val="left"/>
      <w:outlineLvl w:val="0"/>
    </w:pPr>
    <w:rPr>
      <w:rFonts w:ascii="宋体" w:hAnsi="宋体" w:cs="宋体"/>
      <w:b/>
      <w:bCs/>
      <w:kern w:val="36"/>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29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2935"/>
    <w:rPr>
      <w:kern w:val="2"/>
      <w:sz w:val="18"/>
      <w:szCs w:val="18"/>
    </w:rPr>
  </w:style>
  <w:style w:type="paragraph" w:styleId="a4">
    <w:name w:val="footer"/>
    <w:basedOn w:val="a"/>
    <w:link w:val="Char0"/>
    <w:rsid w:val="00C32935"/>
    <w:pPr>
      <w:tabs>
        <w:tab w:val="center" w:pos="4153"/>
        <w:tab w:val="right" w:pos="8306"/>
      </w:tabs>
      <w:snapToGrid w:val="0"/>
      <w:jc w:val="left"/>
    </w:pPr>
    <w:rPr>
      <w:sz w:val="18"/>
      <w:szCs w:val="18"/>
    </w:rPr>
  </w:style>
  <w:style w:type="character" w:customStyle="1" w:styleId="Char0">
    <w:name w:val="页脚 Char"/>
    <w:basedOn w:val="a0"/>
    <w:link w:val="a4"/>
    <w:rsid w:val="00C32935"/>
    <w:rPr>
      <w:kern w:val="2"/>
      <w:sz w:val="18"/>
      <w:szCs w:val="18"/>
    </w:rPr>
  </w:style>
  <w:style w:type="character" w:customStyle="1" w:styleId="1Char">
    <w:name w:val="标题 1 Char"/>
    <w:basedOn w:val="a0"/>
    <w:link w:val="1"/>
    <w:uiPriority w:val="9"/>
    <w:rsid w:val="00C32935"/>
    <w:rPr>
      <w:rFonts w:ascii="宋体" w:hAnsi="宋体" w:cs="宋体"/>
      <w:b/>
      <w:bCs/>
      <w:kern w:val="36"/>
      <w:sz w:val="24"/>
      <w:szCs w:val="24"/>
    </w:rPr>
  </w:style>
  <w:style w:type="paragraph" w:customStyle="1" w:styleId="contentpublish">
    <w:name w:val="content_publish"/>
    <w:basedOn w:val="a"/>
    <w:rsid w:val="00C32935"/>
    <w:pPr>
      <w:widowControl/>
      <w:spacing w:before="150" w:after="150"/>
      <w:jc w:val="center"/>
    </w:pPr>
    <w:rPr>
      <w:rFonts w:ascii="宋体" w:hAnsi="宋体" w:cs="宋体"/>
      <w:color w:val="40404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link w:val="1Char"/>
    <w:uiPriority w:val="9"/>
    <w:qFormat/>
    <w:rsid w:val="00C32935"/>
    <w:pPr>
      <w:widowControl/>
      <w:spacing w:before="120" w:after="120"/>
      <w:jc w:val="left"/>
      <w:outlineLvl w:val="0"/>
    </w:pPr>
    <w:rPr>
      <w:rFonts w:ascii="宋体" w:hAnsi="宋体" w:cs="宋体"/>
      <w:b/>
      <w:bCs/>
      <w:kern w:val="36"/>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29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2935"/>
    <w:rPr>
      <w:kern w:val="2"/>
      <w:sz w:val="18"/>
      <w:szCs w:val="18"/>
    </w:rPr>
  </w:style>
  <w:style w:type="paragraph" w:styleId="a4">
    <w:name w:val="footer"/>
    <w:basedOn w:val="a"/>
    <w:link w:val="Char0"/>
    <w:rsid w:val="00C32935"/>
    <w:pPr>
      <w:tabs>
        <w:tab w:val="center" w:pos="4153"/>
        <w:tab w:val="right" w:pos="8306"/>
      </w:tabs>
      <w:snapToGrid w:val="0"/>
      <w:jc w:val="left"/>
    </w:pPr>
    <w:rPr>
      <w:sz w:val="18"/>
      <w:szCs w:val="18"/>
    </w:rPr>
  </w:style>
  <w:style w:type="character" w:customStyle="1" w:styleId="Char0">
    <w:name w:val="页脚 Char"/>
    <w:basedOn w:val="a0"/>
    <w:link w:val="a4"/>
    <w:rsid w:val="00C32935"/>
    <w:rPr>
      <w:kern w:val="2"/>
      <w:sz w:val="18"/>
      <w:szCs w:val="18"/>
    </w:rPr>
  </w:style>
  <w:style w:type="character" w:customStyle="1" w:styleId="1Char">
    <w:name w:val="标题 1 Char"/>
    <w:basedOn w:val="a0"/>
    <w:link w:val="1"/>
    <w:uiPriority w:val="9"/>
    <w:rsid w:val="00C32935"/>
    <w:rPr>
      <w:rFonts w:ascii="宋体" w:hAnsi="宋体" w:cs="宋体"/>
      <w:b/>
      <w:bCs/>
      <w:kern w:val="36"/>
      <w:sz w:val="24"/>
      <w:szCs w:val="24"/>
    </w:rPr>
  </w:style>
  <w:style w:type="paragraph" w:customStyle="1" w:styleId="contentpublish">
    <w:name w:val="content_publish"/>
    <w:basedOn w:val="a"/>
    <w:rsid w:val="00C32935"/>
    <w:pPr>
      <w:widowControl/>
      <w:spacing w:before="150" w:after="150"/>
      <w:jc w:val="center"/>
    </w:pPr>
    <w:rPr>
      <w:rFonts w:ascii="宋体" w:hAnsi="宋体" w:cs="宋体"/>
      <w:color w:val="40404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790992">
      <w:bodyDiv w:val="1"/>
      <w:marLeft w:val="0"/>
      <w:marRight w:val="0"/>
      <w:marTop w:val="0"/>
      <w:marBottom w:val="0"/>
      <w:divBdr>
        <w:top w:val="none" w:sz="0" w:space="0" w:color="auto"/>
        <w:left w:val="none" w:sz="0" w:space="0" w:color="auto"/>
        <w:bottom w:val="none" w:sz="0" w:space="0" w:color="auto"/>
        <w:right w:val="none" w:sz="0" w:space="0" w:color="auto"/>
      </w:divBdr>
      <w:divsChild>
        <w:div w:id="1373917467">
          <w:marLeft w:val="0"/>
          <w:marRight w:val="0"/>
          <w:marTop w:val="0"/>
          <w:marBottom w:val="0"/>
          <w:divBdr>
            <w:top w:val="none" w:sz="0" w:space="0" w:color="auto"/>
            <w:left w:val="none" w:sz="0" w:space="0" w:color="auto"/>
            <w:bottom w:val="none" w:sz="0" w:space="0" w:color="auto"/>
            <w:right w:val="none" w:sz="0" w:space="0" w:color="auto"/>
          </w:divBdr>
          <w:divsChild>
            <w:div w:id="2115517733">
              <w:marLeft w:val="0"/>
              <w:marRight w:val="0"/>
              <w:marTop w:val="0"/>
              <w:marBottom w:val="0"/>
              <w:divBdr>
                <w:top w:val="none" w:sz="0" w:space="0" w:color="auto"/>
                <w:left w:val="none" w:sz="0" w:space="0" w:color="auto"/>
                <w:bottom w:val="none" w:sz="0" w:space="0" w:color="auto"/>
                <w:right w:val="none" w:sz="0" w:space="0" w:color="auto"/>
              </w:divBdr>
              <w:divsChild>
                <w:div w:id="901017891">
                  <w:marLeft w:val="0"/>
                  <w:marRight w:val="0"/>
                  <w:marTop w:val="0"/>
                  <w:marBottom w:val="0"/>
                  <w:divBdr>
                    <w:top w:val="none" w:sz="0" w:space="0" w:color="auto"/>
                    <w:left w:val="none" w:sz="0" w:space="0" w:color="auto"/>
                    <w:bottom w:val="none" w:sz="0" w:space="0" w:color="auto"/>
                    <w:right w:val="none" w:sz="0" w:space="0" w:color="auto"/>
                  </w:divBdr>
                  <w:divsChild>
                    <w:div w:id="1071349500">
                      <w:marLeft w:val="240"/>
                      <w:marRight w:val="24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194</Words>
  <Characters>1106</Characters>
  <Application>Microsoft Office Word</Application>
  <DocSecurity>0</DocSecurity>
  <Lines>9</Lines>
  <Paragraphs>2</Paragraphs>
  <ScaleCrop>false</ScaleCrop>
  <Company>China</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徐静</dc:creator>
  <cp:keywords/>
  <dc:description/>
  <cp:lastModifiedBy>徐静</cp:lastModifiedBy>
  <cp:revision>2</cp:revision>
  <dcterms:created xsi:type="dcterms:W3CDTF">2019-04-12T07:02:00Z</dcterms:created>
  <dcterms:modified xsi:type="dcterms:W3CDTF">2019-04-12T07:08:00Z</dcterms:modified>
</cp:coreProperties>
</file>