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b/>
          <w:sz w:val="28"/>
          <w:szCs w:val="28"/>
        </w:rPr>
      </w:pPr>
      <w:r>
        <w:rPr>
          <w:rFonts w:hint="eastAsia"/>
          <w:b/>
          <w:sz w:val="28"/>
          <w:szCs w:val="28"/>
        </w:rPr>
        <w:t>四川省高校人文社会科学重点研究基地</w:t>
      </w:r>
    </w:p>
    <w:p>
      <w:pPr>
        <w:adjustRightInd w:val="0"/>
        <w:snapToGrid w:val="0"/>
        <w:spacing w:line="600" w:lineRule="exact"/>
        <w:jc w:val="center"/>
        <w:rPr>
          <w:rStyle w:val="7"/>
          <w:rFonts w:hint="eastAsia" w:ascii="华文中宋" w:hAnsi="华文中宋" w:eastAsia="宋体"/>
          <w:b w:val="0"/>
          <w:sz w:val="32"/>
          <w:szCs w:val="32"/>
          <w:shd w:val="clear" w:color="auto" w:fill="FFFFFF"/>
          <w:lang w:eastAsia="zh-CN"/>
        </w:rPr>
      </w:pPr>
      <w:r>
        <w:rPr>
          <w:rFonts w:hint="eastAsia" w:ascii="宋体" w:hAnsi="宋体"/>
          <w:b/>
          <w:sz w:val="30"/>
          <w:szCs w:val="30"/>
        </w:rPr>
        <w:t>四川省教育信息化应用与发展研究中心</w:t>
      </w:r>
      <w:r>
        <w:rPr>
          <w:rFonts w:hint="eastAsia" w:ascii="宋体" w:hAnsi="宋体"/>
          <w:b/>
          <w:sz w:val="30"/>
          <w:szCs w:val="30"/>
          <w:lang w:val="en-US" w:eastAsia="zh-CN"/>
        </w:rPr>
        <w:t>2020</w:t>
      </w:r>
      <w:r>
        <w:rPr>
          <w:rFonts w:hint="eastAsia" w:ascii="宋体" w:hAnsi="宋体"/>
          <w:b/>
          <w:sz w:val="30"/>
          <w:szCs w:val="30"/>
        </w:rPr>
        <w:t>年度课题申报</w:t>
      </w:r>
      <w:r>
        <w:rPr>
          <w:rFonts w:hint="eastAsia" w:ascii="宋体" w:hAnsi="宋体"/>
          <w:b/>
          <w:sz w:val="30"/>
          <w:szCs w:val="30"/>
          <w:lang w:val="en-US" w:eastAsia="zh-CN"/>
        </w:rPr>
        <w:t>公告</w:t>
      </w:r>
    </w:p>
    <w:p>
      <w:pPr>
        <w:adjustRightInd w:val="0"/>
        <w:snapToGrid w:val="0"/>
        <w:spacing w:line="600" w:lineRule="exact"/>
        <w:jc w:val="left"/>
        <w:rPr>
          <w:rStyle w:val="7"/>
          <w:rFonts w:asciiTheme="minorEastAsia" w:hAnsiTheme="minorEastAsia" w:eastAsiaTheme="minorEastAsia"/>
          <w:b w:val="0"/>
          <w:sz w:val="28"/>
          <w:szCs w:val="28"/>
          <w:shd w:val="clear" w:color="auto" w:fill="FFFFFF"/>
        </w:rPr>
      </w:pPr>
      <w:r>
        <w:rPr>
          <w:rStyle w:val="7"/>
          <w:rFonts w:hint="eastAsia" w:ascii="华文中宋" w:hAnsi="华文中宋" w:eastAsia="华文中宋"/>
          <w:b w:val="0"/>
          <w:sz w:val="28"/>
          <w:szCs w:val="28"/>
          <w:shd w:val="clear" w:color="auto" w:fill="FFFFFF"/>
        </w:rPr>
        <w:t xml:space="preserve">   </w:t>
      </w:r>
      <w:r>
        <w:rPr>
          <w:rStyle w:val="7"/>
          <w:rFonts w:hint="eastAsia" w:asciiTheme="minorEastAsia" w:hAnsiTheme="minorEastAsia" w:eastAsiaTheme="minorEastAsia"/>
          <w:b w:val="0"/>
          <w:sz w:val="28"/>
          <w:szCs w:val="28"/>
          <w:shd w:val="clear" w:color="auto" w:fill="FFFFFF"/>
        </w:rPr>
        <w:t xml:space="preserve"> 四川省高校人文社会科学重点研究基地-四川省教育信息化应用与发展研究中心《</w:t>
      </w:r>
      <w:r>
        <w:rPr>
          <w:rStyle w:val="7"/>
          <w:rFonts w:hint="eastAsia" w:asciiTheme="minorEastAsia" w:hAnsiTheme="minorEastAsia" w:eastAsiaTheme="minorEastAsia"/>
          <w:b w:val="0"/>
          <w:sz w:val="28"/>
          <w:szCs w:val="28"/>
          <w:shd w:val="clear" w:color="auto" w:fill="FFFFFF"/>
          <w:lang w:val="en-US" w:eastAsia="zh-CN"/>
        </w:rPr>
        <w:t>2020</w:t>
      </w:r>
      <w:r>
        <w:rPr>
          <w:rStyle w:val="7"/>
          <w:rFonts w:hint="eastAsia" w:asciiTheme="minorEastAsia" w:hAnsiTheme="minorEastAsia" w:eastAsiaTheme="minorEastAsia"/>
          <w:b w:val="0"/>
          <w:sz w:val="28"/>
          <w:szCs w:val="28"/>
          <w:shd w:val="clear" w:color="auto" w:fill="FFFFFF"/>
        </w:rPr>
        <w:t>年度课题指南》经四川省教育信息化应用与发展研究中心学术委员会同意，即日公开发布。现将项目申报有关事宜公告如下：</w:t>
      </w:r>
    </w:p>
    <w:p>
      <w:pPr>
        <w:adjustRightInd w:val="0"/>
        <w:snapToGrid w:val="0"/>
        <w:spacing w:line="600" w:lineRule="exact"/>
        <w:jc w:val="left"/>
        <w:rPr>
          <w:rStyle w:val="7"/>
          <w:rFonts w:asciiTheme="minorEastAsia" w:hAnsiTheme="minorEastAsia" w:eastAsiaTheme="minorEastAsia"/>
          <w:sz w:val="28"/>
          <w:szCs w:val="28"/>
          <w:shd w:val="clear" w:color="auto" w:fill="FFFFFF"/>
        </w:rPr>
      </w:pPr>
      <w:r>
        <w:rPr>
          <w:rStyle w:val="7"/>
          <w:rFonts w:hint="eastAsia" w:asciiTheme="minorEastAsia" w:hAnsiTheme="minorEastAsia" w:eastAsiaTheme="minorEastAsia"/>
          <w:sz w:val="28"/>
          <w:szCs w:val="28"/>
          <w:shd w:val="clear" w:color="auto" w:fill="FFFFFF"/>
        </w:rPr>
        <w:t>一、指导思想</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以习近平新时代中国特色社会主义思想为指导，全面贯彻党的十九大精神，推进和</w:t>
      </w:r>
      <w:r>
        <w:rPr>
          <w:rStyle w:val="7"/>
          <w:rFonts w:asciiTheme="minorEastAsia" w:hAnsiTheme="minorEastAsia" w:eastAsiaTheme="minorEastAsia"/>
          <w:b w:val="0"/>
          <w:sz w:val="28"/>
          <w:szCs w:val="28"/>
          <w:shd w:val="clear" w:color="auto" w:fill="FFFFFF"/>
        </w:rPr>
        <w:t>落实</w:t>
      </w:r>
      <w:r>
        <w:rPr>
          <w:rStyle w:val="7"/>
          <w:rFonts w:hint="eastAsia" w:asciiTheme="minorEastAsia" w:hAnsiTheme="minorEastAsia" w:eastAsiaTheme="minorEastAsia"/>
          <w:b w:val="0"/>
          <w:sz w:val="28"/>
          <w:szCs w:val="28"/>
          <w:shd w:val="clear" w:color="auto" w:fill="FFFFFF"/>
        </w:rPr>
        <w:t>教育信息化总体部署。按照“服务全局、融合创新、深化应用、完善机制”的原则，推动“四个提升”和“四个拓展”，结合四川省教育信息化推进工作总体安排，提升教育信息化理论与实践研究</w:t>
      </w:r>
      <w:r>
        <w:rPr>
          <w:rStyle w:val="7"/>
          <w:rFonts w:asciiTheme="minorEastAsia" w:hAnsiTheme="minorEastAsia" w:eastAsiaTheme="minorEastAsia"/>
          <w:b w:val="0"/>
          <w:sz w:val="28"/>
          <w:szCs w:val="28"/>
          <w:shd w:val="clear" w:color="auto" w:fill="FFFFFF"/>
        </w:rPr>
        <w:t>水平</w:t>
      </w:r>
      <w:r>
        <w:rPr>
          <w:rStyle w:val="7"/>
          <w:rFonts w:hint="eastAsia" w:asciiTheme="minorEastAsia" w:hAnsiTheme="minorEastAsia" w:eastAsiaTheme="minorEastAsia"/>
          <w:b w:val="0"/>
          <w:sz w:val="28"/>
          <w:szCs w:val="28"/>
          <w:shd w:val="clear" w:color="auto" w:fill="FFFFFF"/>
        </w:rPr>
        <w:t>，</w:t>
      </w:r>
      <w:r>
        <w:rPr>
          <w:rStyle w:val="7"/>
          <w:rFonts w:asciiTheme="minorEastAsia" w:hAnsiTheme="minorEastAsia" w:eastAsiaTheme="minorEastAsia"/>
          <w:b w:val="0"/>
          <w:sz w:val="28"/>
          <w:szCs w:val="28"/>
          <w:shd w:val="clear" w:color="auto" w:fill="FFFFFF"/>
        </w:rPr>
        <w:t>推进</w:t>
      </w:r>
      <w:r>
        <w:rPr>
          <w:rStyle w:val="7"/>
          <w:rFonts w:hint="eastAsia" w:asciiTheme="minorEastAsia" w:hAnsiTheme="minorEastAsia" w:eastAsiaTheme="minorEastAsia"/>
          <w:b w:val="0"/>
          <w:sz w:val="28"/>
          <w:szCs w:val="28"/>
          <w:shd w:val="clear" w:color="auto" w:fill="FFFFFF"/>
        </w:rPr>
        <w:t>信息技术</w:t>
      </w:r>
      <w:r>
        <w:rPr>
          <w:rStyle w:val="7"/>
          <w:rFonts w:asciiTheme="minorEastAsia" w:hAnsiTheme="minorEastAsia" w:eastAsiaTheme="minorEastAsia"/>
          <w:b w:val="0"/>
          <w:sz w:val="28"/>
          <w:szCs w:val="28"/>
          <w:shd w:val="clear" w:color="auto" w:fill="FFFFFF"/>
        </w:rPr>
        <w:t>与教育教学融合创新，</w:t>
      </w:r>
      <w:r>
        <w:rPr>
          <w:rStyle w:val="7"/>
          <w:rFonts w:hint="eastAsia" w:asciiTheme="minorEastAsia" w:hAnsiTheme="minorEastAsia" w:eastAsiaTheme="minorEastAsia"/>
          <w:b w:val="0"/>
          <w:sz w:val="28"/>
          <w:szCs w:val="28"/>
          <w:shd w:val="clear" w:color="auto" w:fill="FFFFFF"/>
        </w:rPr>
        <w:t>加快构建教育信息化发展新格局，发挥教育信息化对教育现代化的支撑和引领作用，实现教育信息化的转段升级。</w:t>
      </w:r>
    </w:p>
    <w:p>
      <w:pPr>
        <w:adjustRightInd w:val="0"/>
        <w:snapToGrid w:val="0"/>
        <w:spacing w:line="600" w:lineRule="exact"/>
        <w:jc w:val="left"/>
        <w:rPr>
          <w:rStyle w:val="7"/>
          <w:rFonts w:asciiTheme="minorEastAsia" w:hAnsiTheme="minorEastAsia" w:eastAsiaTheme="minorEastAsia"/>
          <w:sz w:val="28"/>
          <w:szCs w:val="28"/>
          <w:shd w:val="clear" w:color="auto" w:fill="FFFFFF"/>
        </w:rPr>
      </w:pPr>
      <w:r>
        <w:rPr>
          <w:rStyle w:val="7"/>
          <w:rFonts w:hint="eastAsia" w:asciiTheme="minorEastAsia" w:hAnsiTheme="minorEastAsia" w:eastAsiaTheme="minorEastAsia"/>
          <w:sz w:val="28"/>
          <w:szCs w:val="28"/>
          <w:shd w:val="clear" w:color="auto" w:fill="FFFFFF"/>
        </w:rPr>
        <w:t>二、课题类别</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课题分为重点课题、一般课题、自筹课题三个类别。</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重点课题：申请者应具有副高及以上专业技术职称或已获得博士学位。项目要求在</w:t>
      </w:r>
      <w:r>
        <w:rPr>
          <w:rStyle w:val="7"/>
          <w:rFonts w:asciiTheme="minorEastAsia" w:hAnsiTheme="minorEastAsia" w:eastAsiaTheme="minorEastAsia"/>
          <w:b w:val="0"/>
          <w:sz w:val="28"/>
          <w:szCs w:val="28"/>
          <w:shd w:val="clear" w:color="auto" w:fill="FFFFFF"/>
        </w:rPr>
        <w:t>2-3</w:t>
      </w:r>
      <w:r>
        <w:rPr>
          <w:rStyle w:val="7"/>
          <w:rFonts w:hint="eastAsia" w:asciiTheme="minorEastAsia" w:hAnsiTheme="minorEastAsia" w:eastAsiaTheme="minorEastAsia"/>
          <w:b w:val="0"/>
          <w:sz w:val="28"/>
          <w:szCs w:val="28"/>
          <w:shd w:val="clear" w:color="auto" w:fill="FFFFFF"/>
        </w:rPr>
        <w:t>年内完成。结题成果</w:t>
      </w:r>
      <w:r>
        <w:rPr>
          <w:rStyle w:val="7"/>
          <w:rFonts w:hint="eastAsia" w:asciiTheme="minorEastAsia" w:hAnsiTheme="minorEastAsia" w:eastAsiaTheme="minorEastAsia"/>
          <w:b w:val="0"/>
          <w:sz w:val="28"/>
          <w:szCs w:val="28"/>
          <w:shd w:val="clear" w:color="auto" w:fill="FFFFFF"/>
          <w:lang w:val="en-US" w:eastAsia="zh-CN"/>
        </w:rPr>
        <w:t>为2篇公开发表的论文（其中至少</w:t>
      </w:r>
      <w:r>
        <w:rPr>
          <w:rStyle w:val="7"/>
          <w:rFonts w:asciiTheme="minorEastAsia" w:hAnsiTheme="minorEastAsia" w:eastAsiaTheme="minorEastAsia"/>
          <w:b w:val="0"/>
          <w:sz w:val="28"/>
          <w:szCs w:val="28"/>
          <w:shd w:val="clear" w:color="auto" w:fill="FFFFFF"/>
        </w:rPr>
        <w:t>1</w:t>
      </w:r>
      <w:r>
        <w:rPr>
          <w:rStyle w:val="7"/>
          <w:rFonts w:hint="eastAsia" w:asciiTheme="minorEastAsia" w:hAnsiTheme="minorEastAsia" w:eastAsiaTheme="minorEastAsia"/>
          <w:b w:val="0"/>
          <w:sz w:val="28"/>
          <w:szCs w:val="28"/>
          <w:shd w:val="clear" w:color="auto" w:fill="FFFFFF"/>
        </w:rPr>
        <w:t>篇</w:t>
      </w:r>
      <w:r>
        <w:rPr>
          <w:rStyle w:val="7"/>
          <w:rFonts w:hint="eastAsia" w:asciiTheme="minorEastAsia" w:hAnsiTheme="minorEastAsia" w:eastAsiaTheme="minorEastAsia"/>
          <w:b w:val="0"/>
          <w:sz w:val="28"/>
          <w:szCs w:val="28"/>
          <w:shd w:val="clear" w:color="auto" w:fill="FFFFFF"/>
          <w:lang w:val="en-US" w:eastAsia="zh-CN"/>
        </w:rPr>
        <w:t>为</w:t>
      </w:r>
      <w:r>
        <w:rPr>
          <w:rStyle w:val="7"/>
          <w:rFonts w:hint="eastAsia" w:asciiTheme="minorEastAsia" w:hAnsiTheme="minorEastAsia" w:eastAsiaTheme="minorEastAsia"/>
          <w:b w:val="0"/>
          <w:sz w:val="28"/>
          <w:szCs w:val="28"/>
          <w:shd w:val="clear" w:color="auto" w:fill="FFFFFF"/>
        </w:rPr>
        <w:t>核心期刊论文</w:t>
      </w:r>
      <w:r>
        <w:rPr>
          <w:rStyle w:val="7"/>
          <w:rFonts w:hint="eastAsia" w:asciiTheme="minorEastAsia" w:hAnsiTheme="minorEastAsia" w:eastAsiaTheme="minorEastAsia"/>
          <w:b w:val="0"/>
          <w:sz w:val="28"/>
          <w:szCs w:val="28"/>
          <w:shd w:val="clear" w:color="auto" w:fill="FFFFFF"/>
          <w:lang w:val="en-US" w:eastAsia="zh-CN"/>
        </w:rPr>
        <w:t>）</w:t>
      </w:r>
      <w:r>
        <w:rPr>
          <w:rStyle w:val="7"/>
          <w:rFonts w:hint="eastAsia" w:asciiTheme="minorEastAsia" w:hAnsiTheme="minorEastAsia" w:eastAsiaTheme="minorEastAsia"/>
          <w:b w:val="0"/>
          <w:sz w:val="28"/>
          <w:szCs w:val="28"/>
          <w:shd w:val="clear" w:color="auto" w:fill="FFFFFF"/>
        </w:rPr>
        <w:t>，或出版专著一部，或获省级三等奖及以上的成果奖励。</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一般课题：申请者应具有中级以上专业技术职称。项目要求在</w:t>
      </w:r>
      <w:r>
        <w:rPr>
          <w:rStyle w:val="7"/>
          <w:rFonts w:asciiTheme="minorEastAsia" w:hAnsiTheme="minorEastAsia" w:eastAsiaTheme="minorEastAsia"/>
          <w:b w:val="0"/>
          <w:sz w:val="28"/>
          <w:szCs w:val="28"/>
          <w:shd w:val="clear" w:color="auto" w:fill="FFFFFF"/>
        </w:rPr>
        <w:t>1-2</w:t>
      </w:r>
      <w:r>
        <w:rPr>
          <w:rStyle w:val="7"/>
          <w:rFonts w:hint="eastAsia" w:asciiTheme="minorEastAsia" w:hAnsiTheme="minorEastAsia" w:eastAsiaTheme="minorEastAsia"/>
          <w:b w:val="0"/>
          <w:sz w:val="28"/>
          <w:szCs w:val="28"/>
          <w:shd w:val="clear" w:color="auto" w:fill="FFFFFF"/>
        </w:rPr>
        <w:t>年内完成。结题成果</w:t>
      </w:r>
      <w:r>
        <w:rPr>
          <w:rStyle w:val="7"/>
          <w:rFonts w:hint="eastAsia" w:asciiTheme="minorEastAsia" w:hAnsiTheme="minorEastAsia" w:eastAsiaTheme="minorEastAsia"/>
          <w:b w:val="0"/>
          <w:sz w:val="28"/>
          <w:szCs w:val="28"/>
          <w:shd w:val="clear" w:color="auto" w:fill="FFFFFF"/>
          <w:lang w:val="en-US" w:eastAsia="zh-CN"/>
        </w:rPr>
        <w:t>为</w:t>
      </w:r>
      <w:r>
        <w:rPr>
          <w:rStyle w:val="7"/>
          <w:rFonts w:hint="eastAsia" w:asciiTheme="minorEastAsia" w:hAnsiTheme="minorEastAsia" w:eastAsiaTheme="minorEastAsia"/>
          <w:b w:val="0"/>
          <w:sz w:val="28"/>
          <w:szCs w:val="28"/>
          <w:shd w:val="clear" w:color="auto" w:fill="FFFFFF"/>
        </w:rPr>
        <w:t>1篇核心期刊论文，或2篇省级刊物论文，或被政府、企业采纳的研究报告或出版1本专著。</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自筹课题：申请者原则上应具备中级以上专业技术职称。项目要求在</w:t>
      </w:r>
      <w:r>
        <w:rPr>
          <w:rStyle w:val="7"/>
          <w:rFonts w:asciiTheme="minorEastAsia" w:hAnsiTheme="minorEastAsia" w:eastAsiaTheme="minorEastAsia"/>
          <w:b w:val="0"/>
          <w:sz w:val="28"/>
          <w:szCs w:val="28"/>
          <w:shd w:val="clear" w:color="auto" w:fill="FFFFFF"/>
        </w:rPr>
        <w:t>1-2</w:t>
      </w:r>
      <w:r>
        <w:rPr>
          <w:rStyle w:val="7"/>
          <w:rFonts w:hint="eastAsia" w:asciiTheme="minorEastAsia" w:hAnsiTheme="minorEastAsia" w:eastAsiaTheme="minorEastAsia"/>
          <w:b w:val="0"/>
          <w:sz w:val="28"/>
          <w:szCs w:val="28"/>
          <w:shd w:val="clear" w:color="auto" w:fill="FFFFFF"/>
        </w:rPr>
        <w:t>年内完成。结题成果</w:t>
      </w:r>
      <w:r>
        <w:rPr>
          <w:rStyle w:val="7"/>
          <w:rFonts w:hint="eastAsia" w:asciiTheme="minorEastAsia" w:hAnsiTheme="minorEastAsia" w:eastAsiaTheme="minorEastAsia"/>
          <w:b w:val="0"/>
          <w:sz w:val="28"/>
          <w:szCs w:val="28"/>
          <w:shd w:val="clear" w:color="auto" w:fill="FFFFFF"/>
          <w:lang w:val="en-US" w:eastAsia="zh-CN"/>
        </w:rPr>
        <w:t>为</w:t>
      </w:r>
      <w:r>
        <w:rPr>
          <w:rStyle w:val="7"/>
          <w:rFonts w:hint="eastAsia" w:asciiTheme="minorEastAsia" w:hAnsiTheme="minorEastAsia" w:eastAsiaTheme="minorEastAsia"/>
          <w:b w:val="0"/>
          <w:sz w:val="28"/>
          <w:szCs w:val="28"/>
          <w:shd w:val="clear" w:color="auto" w:fill="FFFFFF"/>
        </w:rPr>
        <w:t>1篇核心期刊论文，或2篇省级刊物论文，或被政府、企业采纳的研究报告或出版1本专著。请申请者所在单位给予适当的经费支持。</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以上项目结题成果发表时须注明：“</w:t>
      </w:r>
      <w:r>
        <w:rPr>
          <w:rStyle w:val="7"/>
          <w:rFonts w:asciiTheme="minorEastAsia" w:hAnsiTheme="minorEastAsia" w:eastAsiaTheme="minorEastAsia"/>
          <w:b w:val="0"/>
          <w:sz w:val="28"/>
          <w:szCs w:val="28"/>
          <w:shd w:val="clear" w:color="auto" w:fill="FFFFFF"/>
        </w:rPr>
        <w:t>四川省高等学校人文社会科学重点研究基地</w:t>
      </w:r>
      <w:r>
        <w:rPr>
          <w:rStyle w:val="7"/>
          <w:rFonts w:hint="eastAsia" w:asciiTheme="minorEastAsia" w:hAnsiTheme="minorEastAsia" w:eastAsiaTheme="minorEastAsia"/>
          <w:b w:val="0"/>
          <w:sz w:val="28"/>
          <w:szCs w:val="28"/>
          <w:shd w:val="clear" w:color="auto" w:fill="FFFFFF"/>
        </w:rPr>
        <w:t>·</w:t>
      </w:r>
      <w:r>
        <w:rPr>
          <w:rStyle w:val="7"/>
          <w:rFonts w:asciiTheme="minorEastAsia" w:hAnsiTheme="minorEastAsia" w:eastAsiaTheme="minorEastAsia"/>
          <w:b w:val="0"/>
          <w:sz w:val="28"/>
          <w:szCs w:val="28"/>
          <w:shd w:val="clear" w:color="auto" w:fill="FFFFFF"/>
        </w:rPr>
        <w:t>四川省教育信息化应用与发展研究中心</w:t>
      </w:r>
      <w:r>
        <w:rPr>
          <w:rStyle w:val="7"/>
          <w:rFonts w:hint="eastAsia" w:asciiTheme="minorEastAsia" w:hAnsiTheme="minorEastAsia" w:eastAsiaTheme="minorEastAsia"/>
          <w:b w:val="0"/>
          <w:sz w:val="28"/>
          <w:szCs w:val="28"/>
          <w:shd w:val="clear" w:color="auto" w:fill="FFFFFF"/>
        </w:rPr>
        <w:t>项目（项目编号：XXXXXX-XXX）”字样。</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课题研究需要延期的，须经研究中心批准。</w:t>
      </w:r>
    </w:p>
    <w:p>
      <w:pPr>
        <w:adjustRightInd w:val="0"/>
        <w:snapToGrid w:val="0"/>
        <w:spacing w:line="600" w:lineRule="exact"/>
        <w:jc w:val="left"/>
        <w:rPr>
          <w:rStyle w:val="7"/>
          <w:rFonts w:asciiTheme="minorEastAsia" w:hAnsiTheme="minorEastAsia" w:eastAsiaTheme="minorEastAsia"/>
          <w:sz w:val="28"/>
          <w:szCs w:val="28"/>
          <w:shd w:val="clear" w:color="auto" w:fill="FFFFFF"/>
        </w:rPr>
      </w:pPr>
      <w:r>
        <w:rPr>
          <w:rStyle w:val="7"/>
          <w:rFonts w:hint="eastAsia" w:asciiTheme="minorEastAsia" w:hAnsiTheme="minorEastAsia" w:eastAsiaTheme="minorEastAsia"/>
          <w:sz w:val="28"/>
          <w:szCs w:val="28"/>
          <w:shd w:val="clear" w:color="auto" w:fill="FFFFFF"/>
        </w:rPr>
        <w:t>三、选题要求</w:t>
      </w:r>
    </w:p>
    <w:p>
      <w:pPr>
        <w:adjustRightInd w:val="0"/>
        <w:snapToGrid w:val="0"/>
        <w:spacing w:line="600" w:lineRule="exact"/>
        <w:ind w:firstLine="560" w:firstLineChars="200"/>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申请者应根据《课题指南》确定选题方向、研究内容，自行设计课题名称。对于《课题指南》未涉及的选题方向，只要符合课题立项指导思想，选题方向和研究内容具有原创性、开拓性，且确有理论、实践价值的，申请者可根据自己的研究兴趣和学术积累进行课题申报。</w:t>
      </w:r>
    </w:p>
    <w:p>
      <w:pPr>
        <w:adjustRightInd w:val="0"/>
        <w:snapToGrid w:val="0"/>
        <w:spacing w:line="600" w:lineRule="exact"/>
        <w:jc w:val="left"/>
        <w:rPr>
          <w:rStyle w:val="7"/>
          <w:rFonts w:asciiTheme="minorEastAsia" w:hAnsiTheme="minorEastAsia" w:eastAsiaTheme="minorEastAsia"/>
          <w:sz w:val="28"/>
          <w:szCs w:val="28"/>
          <w:shd w:val="clear" w:color="auto" w:fill="FFFFFF"/>
        </w:rPr>
      </w:pPr>
      <w:r>
        <w:rPr>
          <w:rStyle w:val="7"/>
          <w:rFonts w:hint="eastAsia" w:asciiTheme="minorEastAsia" w:hAnsiTheme="minorEastAsia" w:eastAsiaTheme="minorEastAsia"/>
          <w:sz w:val="28"/>
          <w:szCs w:val="28"/>
          <w:shd w:val="clear" w:color="auto" w:fill="FFFFFF"/>
        </w:rPr>
        <w:t>四、材料报送</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1.项目申请人按要求认真填写《课题申请书》(附件二，一式三份）。</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2.所有材料要求A3纸双面打印，中缝装订。所在单位签署意见并加盖公章后由单位汇总统一寄送至四川省教育信息化应用与发展研究中心办公室，</w:t>
      </w:r>
      <w:r>
        <w:fldChar w:fldCharType="begin"/>
      </w:r>
      <w:r>
        <w:instrText xml:space="preserve"> HYPERLINK "mailto:电子版材料发送至邮箱scjyxxh@cdnu.edu.cn" </w:instrText>
      </w:r>
      <w:r>
        <w:fldChar w:fldCharType="separate"/>
      </w:r>
      <w:r>
        <w:rPr>
          <w:rStyle w:val="7"/>
          <w:rFonts w:hint="eastAsia" w:asciiTheme="minorEastAsia" w:hAnsiTheme="minorEastAsia" w:eastAsiaTheme="minorEastAsia"/>
          <w:b w:val="0"/>
          <w:sz w:val="28"/>
          <w:szCs w:val="28"/>
          <w:shd w:val="clear" w:color="auto" w:fill="FFFFFF"/>
        </w:rPr>
        <w:t>电子版材料发送至邮箱</w:t>
      </w:r>
      <w:r>
        <w:rPr>
          <w:rStyle w:val="7"/>
          <w:rFonts w:asciiTheme="minorEastAsia" w:hAnsiTheme="minorEastAsia" w:eastAsiaTheme="minorEastAsia"/>
          <w:b w:val="0"/>
          <w:sz w:val="28"/>
          <w:szCs w:val="28"/>
          <w:shd w:val="clear" w:color="auto" w:fill="FFFFFF"/>
        </w:rPr>
        <w:t>scjyxxh@cdnu.edu.cn</w:t>
      </w:r>
      <w:r>
        <w:rPr>
          <w:rStyle w:val="7"/>
          <w:rFonts w:asciiTheme="minorEastAsia" w:hAnsiTheme="minorEastAsia" w:eastAsiaTheme="minorEastAsia"/>
          <w:b w:val="0"/>
          <w:sz w:val="28"/>
          <w:szCs w:val="28"/>
          <w:shd w:val="clear" w:color="auto" w:fill="FFFFFF"/>
        </w:rPr>
        <w:fldChar w:fldCharType="end"/>
      </w:r>
      <w:r>
        <w:rPr>
          <w:rStyle w:val="7"/>
          <w:rFonts w:hint="eastAsia" w:asciiTheme="minorEastAsia" w:hAnsiTheme="minorEastAsia" w:eastAsiaTheme="minorEastAsia"/>
          <w:b w:val="0"/>
          <w:sz w:val="28"/>
          <w:szCs w:val="28"/>
          <w:shd w:val="clear" w:color="auto" w:fill="FFFFFF"/>
        </w:rPr>
        <w:t>，</w:t>
      </w:r>
      <w:r>
        <w:rPr>
          <w:rStyle w:val="7"/>
          <w:rFonts w:hint="eastAsia" w:asciiTheme="minorEastAsia" w:hAnsiTheme="minorEastAsia" w:eastAsiaTheme="minorEastAsia"/>
          <w:b/>
          <w:bCs w:val="0"/>
          <w:sz w:val="28"/>
          <w:szCs w:val="28"/>
          <w:shd w:val="clear" w:color="auto" w:fill="FFFFFF"/>
        </w:rPr>
        <w:t>电子文档</w:t>
      </w:r>
      <w:r>
        <w:rPr>
          <w:rStyle w:val="7"/>
          <w:rFonts w:hint="eastAsia" w:asciiTheme="minorEastAsia" w:hAnsiTheme="minorEastAsia" w:eastAsiaTheme="minorEastAsia"/>
          <w:b/>
          <w:bCs w:val="0"/>
          <w:sz w:val="28"/>
          <w:szCs w:val="28"/>
          <w:shd w:val="clear" w:color="auto" w:fill="FFFFFF"/>
          <w:lang w:val="en-US" w:eastAsia="zh-CN"/>
        </w:rPr>
        <w:t>规范</w:t>
      </w:r>
      <w:r>
        <w:rPr>
          <w:rStyle w:val="7"/>
          <w:rFonts w:hint="eastAsia" w:asciiTheme="minorEastAsia" w:hAnsiTheme="minorEastAsia" w:eastAsiaTheme="minorEastAsia"/>
          <w:b/>
          <w:bCs w:val="0"/>
          <w:sz w:val="28"/>
          <w:szCs w:val="28"/>
          <w:shd w:val="clear" w:color="auto" w:fill="FFFFFF"/>
        </w:rPr>
        <w:t>命名格式为</w:t>
      </w:r>
      <w:r>
        <w:rPr>
          <w:rStyle w:val="7"/>
          <w:rFonts w:asciiTheme="minorEastAsia" w:hAnsiTheme="minorEastAsia" w:eastAsiaTheme="minorEastAsia"/>
          <w:b/>
          <w:bCs w:val="0"/>
          <w:sz w:val="28"/>
          <w:szCs w:val="28"/>
          <w:shd w:val="clear" w:color="auto" w:fill="FFFFFF"/>
        </w:rPr>
        <w:t>“</w:t>
      </w:r>
      <w:r>
        <w:rPr>
          <w:rStyle w:val="7"/>
          <w:rFonts w:hint="eastAsia" w:asciiTheme="minorEastAsia" w:hAnsiTheme="minorEastAsia" w:eastAsiaTheme="minorEastAsia"/>
          <w:b/>
          <w:bCs w:val="0"/>
          <w:sz w:val="28"/>
          <w:szCs w:val="28"/>
          <w:shd w:val="clear" w:color="auto" w:fill="FFFFFF"/>
        </w:rPr>
        <w:t>单位</w:t>
      </w:r>
      <w:r>
        <w:rPr>
          <w:rStyle w:val="7"/>
          <w:rFonts w:asciiTheme="minorEastAsia" w:hAnsiTheme="minorEastAsia" w:eastAsiaTheme="minorEastAsia"/>
          <w:b/>
          <w:bCs w:val="0"/>
          <w:sz w:val="28"/>
          <w:szCs w:val="28"/>
          <w:shd w:val="clear" w:color="auto" w:fill="FFFFFF"/>
        </w:rPr>
        <w:t>-</w:t>
      </w:r>
      <w:r>
        <w:rPr>
          <w:rStyle w:val="7"/>
          <w:rFonts w:hint="eastAsia" w:asciiTheme="minorEastAsia" w:hAnsiTheme="minorEastAsia" w:eastAsiaTheme="minorEastAsia"/>
          <w:b/>
          <w:bCs w:val="0"/>
          <w:sz w:val="28"/>
          <w:szCs w:val="28"/>
          <w:shd w:val="clear" w:color="auto" w:fill="FFFFFF"/>
        </w:rPr>
        <w:t>课题</w:t>
      </w:r>
      <w:r>
        <w:rPr>
          <w:rStyle w:val="7"/>
          <w:rFonts w:asciiTheme="minorEastAsia" w:hAnsiTheme="minorEastAsia" w:eastAsiaTheme="minorEastAsia"/>
          <w:b/>
          <w:bCs w:val="0"/>
          <w:sz w:val="28"/>
          <w:szCs w:val="28"/>
          <w:shd w:val="clear" w:color="auto" w:fill="FFFFFF"/>
        </w:rPr>
        <w:t>负责人-</w:t>
      </w:r>
      <w:r>
        <w:rPr>
          <w:rStyle w:val="7"/>
          <w:rFonts w:hint="eastAsia" w:asciiTheme="minorEastAsia" w:hAnsiTheme="minorEastAsia" w:eastAsiaTheme="minorEastAsia"/>
          <w:b/>
          <w:bCs w:val="0"/>
          <w:sz w:val="28"/>
          <w:szCs w:val="28"/>
          <w:shd w:val="clear" w:color="auto" w:fill="FFFFFF"/>
        </w:rPr>
        <w:t>课题名称</w:t>
      </w:r>
      <w:r>
        <w:rPr>
          <w:rStyle w:val="7"/>
          <w:rFonts w:asciiTheme="minorEastAsia" w:hAnsiTheme="minorEastAsia" w:eastAsiaTheme="minorEastAsia"/>
          <w:b/>
          <w:bCs w:val="0"/>
          <w:sz w:val="28"/>
          <w:szCs w:val="28"/>
          <w:shd w:val="clear" w:color="auto" w:fill="FFFFFF"/>
        </w:rPr>
        <w:t>.doc”</w:t>
      </w:r>
      <w:r>
        <w:rPr>
          <w:rStyle w:val="7"/>
          <w:rFonts w:hint="eastAsia" w:asciiTheme="minorEastAsia" w:hAnsiTheme="minorEastAsia" w:eastAsiaTheme="minorEastAsia"/>
          <w:b w:val="0"/>
          <w:sz w:val="28"/>
          <w:szCs w:val="28"/>
          <w:shd w:val="clear" w:color="auto" w:fill="FFFFFF"/>
        </w:rPr>
        <w:t>。</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3.为确保材料及时、准确寄达，建议统一使用中国邮政特快专递EMS寄送材料，报送截止日期：</w:t>
      </w:r>
      <w:r>
        <w:rPr>
          <w:rStyle w:val="7"/>
          <w:rFonts w:hint="eastAsia" w:asciiTheme="minorEastAsia" w:hAnsiTheme="minorEastAsia" w:eastAsiaTheme="minorEastAsia"/>
          <w:b w:val="0"/>
          <w:sz w:val="28"/>
          <w:szCs w:val="28"/>
          <w:shd w:val="clear" w:color="auto" w:fill="FFFFFF"/>
          <w:lang w:val="en-US" w:eastAsia="zh-CN"/>
        </w:rPr>
        <w:t>2020</w:t>
      </w:r>
      <w:r>
        <w:rPr>
          <w:rStyle w:val="7"/>
          <w:rFonts w:hint="eastAsia" w:asciiTheme="minorEastAsia" w:hAnsiTheme="minorEastAsia" w:eastAsiaTheme="minorEastAsia"/>
          <w:b w:val="0"/>
          <w:sz w:val="28"/>
          <w:szCs w:val="28"/>
          <w:shd w:val="clear" w:color="auto" w:fill="FFFFFF"/>
        </w:rPr>
        <w:t>年</w:t>
      </w:r>
      <w:r>
        <w:rPr>
          <w:rStyle w:val="7"/>
          <w:rFonts w:asciiTheme="minorEastAsia" w:hAnsiTheme="minorEastAsia" w:eastAsiaTheme="minorEastAsia"/>
          <w:b w:val="0"/>
          <w:sz w:val="28"/>
          <w:szCs w:val="28"/>
          <w:shd w:val="clear" w:color="auto" w:fill="FFFFFF"/>
        </w:rPr>
        <w:t>4</w:t>
      </w:r>
      <w:r>
        <w:rPr>
          <w:rStyle w:val="7"/>
          <w:rFonts w:hint="eastAsia" w:asciiTheme="minorEastAsia" w:hAnsiTheme="minorEastAsia" w:eastAsiaTheme="minorEastAsia"/>
          <w:b w:val="0"/>
          <w:sz w:val="28"/>
          <w:szCs w:val="28"/>
          <w:shd w:val="clear" w:color="auto" w:fill="FFFFFF"/>
        </w:rPr>
        <w:t>月</w:t>
      </w:r>
      <w:r>
        <w:rPr>
          <w:rStyle w:val="7"/>
          <w:rFonts w:asciiTheme="minorEastAsia" w:hAnsiTheme="minorEastAsia" w:eastAsiaTheme="minorEastAsia"/>
          <w:b w:val="0"/>
          <w:sz w:val="28"/>
          <w:szCs w:val="28"/>
          <w:shd w:val="clear" w:color="auto" w:fill="FFFFFF"/>
        </w:rPr>
        <w:t>2</w:t>
      </w:r>
      <w:r>
        <w:rPr>
          <w:rStyle w:val="7"/>
          <w:rFonts w:hint="eastAsia" w:asciiTheme="minorEastAsia" w:hAnsiTheme="minorEastAsia" w:eastAsiaTheme="minorEastAsia"/>
          <w:b w:val="0"/>
          <w:sz w:val="28"/>
          <w:szCs w:val="28"/>
          <w:shd w:val="clear" w:color="auto" w:fill="FFFFFF"/>
          <w:lang w:val="en-US" w:eastAsia="zh-CN"/>
        </w:rPr>
        <w:t>5</w:t>
      </w:r>
      <w:r>
        <w:rPr>
          <w:rStyle w:val="7"/>
          <w:rFonts w:hint="eastAsia" w:asciiTheme="minorEastAsia" w:hAnsiTheme="minorEastAsia" w:eastAsiaTheme="minorEastAsia"/>
          <w:b w:val="0"/>
          <w:sz w:val="28"/>
          <w:szCs w:val="28"/>
          <w:shd w:val="clear" w:color="auto" w:fill="FFFFFF"/>
        </w:rPr>
        <w:t>日，逾期不再接收。</w:t>
      </w:r>
    </w:p>
    <w:p>
      <w:pPr>
        <w:adjustRightInd w:val="0"/>
        <w:snapToGrid w:val="0"/>
        <w:spacing w:line="600" w:lineRule="exact"/>
        <w:jc w:val="left"/>
        <w:rPr>
          <w:rStyle w:val="7"/>
          <w:rFonts w:asciiTheme="minorEastAsia" w:hAnsiTheme="minorEastAsia" w:eastAsiaTheme="minorEastAsia"/>
          <w:sz w:val="28"/>
          <w:szCs w:val="28"/>
          <w:shd w:val="clear" w:color="auto" w:fill="FFFFFF"/>
        </w:rPr>
      </w:pPr>
      <w:r>
        <w:rPr>
          <w:rStyle w:val="7"/>
          <w:rFonts w:hint="eastAsia" w:asciiTheme="minorEastAsia" w:hAnsiTheme="minorEastAsia" w:eastAsiaTheme="minorEastAsia"/>
          <w:sz w:val="28"/>
          <w:szCs w:val="28"/>
          <w:shd w:val="clear" w:color="auto" w:fill="FFFFFF"/>
        </w:rPr>
        <w:t>五、联系方式</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1.中心地址：成都市温江区海科路东段99号（成都师范学院</w:t>
      </w:r>
      <w:r>
        <w:rPr>
          <w:rStyle w:val="7"/>
          <w:rFonts w:asciiTheme="minorEastAsia" w:hAnsiTheme="minorEastAsia" w:eastAsiaTheme="minorEastAsia"/>
          <w:b w:val="0"/>
          <w:sz w:val="28"/>
          <w:szCs w:val="28"/>
          <w:shd w:val="clear" w:color="auto" w:fill="FFFFFF"/>
        </w:rPr>
        <w:t>图书馆</w:t>
      </w:r>
      <w:r>
        <w:rPr>
          <w:rStyle w:val="7"/>
          <w:rFonts w:hint="eastAsia" w:asciiTheme="minorEastAsia" w:hAnsiTheme="minorEastAsia" w:eastAsiaTheme="minorEastAsia"/>
          <w:b w:val="0"/>
          <w:sz w:val="28"/>
          <w:szCs w:val="28"/>
          <w:shd w:val="clear" w:color="auto" w:fill="FFFFFF"/>
        </w:rPr>
        <w:t>7楼）；邮政编码：611130。</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2.联系人：杨宏</w:t>
      </w:r>
      <w:r>
        <w:rPr>
          <w:rStyle w:val="7"/>
          <w:rFonts w:asciiTheme="minorEastAsia" w:hAnsiTheme="minorEastAsia" w:eastAsiaTheme="minorEastAsia"/>
          <w:b w:val="0"/>
          <w:sz w:val="28"/>
          <w:szCs w:val="28"/>
          <w:shd w:val="clear" w:color="auto" w:fill="FFFFFF"/>
        </w:rPr>
        <w:t>，</w:t>
      </w:r>
      <w:r>
        <w:rPr>
          <w:rStyle w:val="7"/>
          <w:rFonts w:hint="eastAsia" w:asciiTheme="minorEastAsia" w:hAnsiTheme="minorEastAsia" w:eastAsiaTheme="minorEastAsia"/>
          <w:b w:val="0"/>
          <w:sz w:val="28"/>
          <w:szCs w:val="28"/>
          <w:shd w:val="clear" w:color="auto" w:fill="FFFFFF"/>
        </w:rPr>
        <w:t>联系电话：18508239968，028-66772198。</w:t>
      </w:r>
      <w:r>
        <w:rPr>
          <w:rStyle w:val="7"/>
          <w:rFonts w:asciiTheme="minorEastAsia" w:hAnsiTheme="minorEastAsia" w:eastAsiaTheme="minorEastAsia"/>
          <w:b w:val="0"/>
          <w:sz w:val="28"/>
          <w:szCs w:val="28"/>
          <w:shd w:val="clear" w:color="auto" w:fill="FFFFFF"/>
        </w:rPr>
        <w:t xml:space="preserve"> </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3.中心网址：</w:t>
      </w:r>
      <w:r>
        <w:fldChar w:fldCharType="begin"/>
      </w:r>
      <w:r>
        <w:instrText xml:space="preserve"> HYPERLINK "http://www.cdnu.edu.cn/jyxxzx/" </w:instrText>
      </w:r>
      <w:r>
        <w:fldChar w:fldCharType="separate"/>
      </w:r>
      <w:r>
        <w:rPr>
          <w:rStyle w:val="9"/>
          <w:rFonts w:asciiTheme="minorEastAsia" w:hAnsiTheme="minorEastAsia" w:eastAsiaTheme="minorEastAsia"/>
          <w:sz w:val="28"/>
          <w:szCs w:val="28"/>
          <w:shd w:val="clear" w:color="auto" w:fill="FFFFFF"/>
        </w:rPr>
        <w:t>http://www.cdnu.edu.cn/jyxxzx/</w:t>
      </w:r>
      <w:r>
        <w:rPr>
          <w:rStyle w:val="9"/>
          <w:rFonts w:asciiTheme="minorEastAsia" w:hAnsiTheme="minorEastAsia" w:eastAsiaTheme="minorEastAsia"/>
          <w:sz w:val="28"/>
          <w:szCs w:val="28"/>
          <w:shd w:val="clear" w:color="auto" w:fill="FFFFFF"/>
        </w:rPr>
        <w:fldChar w:fldCharType="end"/>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p>
    <w:p>
      <w:pPr>
        <w:adjustRightInd w:val="0"/>
        <w:snapToGrid w:val="0"/>
        <w:spacing w:line="600" w:lineRule="exact"/>
        <w:jc w:val="left"/>
        <w:rPr>
          <w:rStyle w:val="7"/>
          <w:rFonts w:ascii="华文中宋" w:hAnsi="华文中宋" w:eastAsia="华文中宋"/>
          <w:b w:val="0"/>
          <w:sz w:val="28"/>
          <w:szCs w:val="28"/>
          <w:shd w:val="clear" w:color="auto" w:fill="FFFFFF"/>
        </w:rPr>
      </w:pP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附件一：四川省教育信息化应用与发展研究中心</w:t>
      </w:r>
      <w:r>
        <w:rPr>
          <w:rStyle w:val="7"/>
          <w:rFonts w:hint="eastAsia" w:asciiTheme="minorEastAsia" w:hAnsiTheme="minorEastAsia" w:eastAsiaTheme="minorEastAsia"/>
          <w:b w:val="0"/>
          <w:sz w:val="28"/>
          <w:szCs w:val="28"/>
          <w:shd w:val="clear" w:color="auto" w:fill="FFFFFF"/>
          <w:lang w:val="en-US" w:eastAsia="zh-CN"/>
        </w:rPr>
        <w:t>2020</w:t>
      </w:r>
      <w:r>
        <w:rPr>
          <w:rStyle w:val="7"/>
          <w:rFonts w:hint="eastAsia" w:asciiTheme="minorEastAsia" w:hAnsiTheme="minorEastAsia" w:eastAsiaTheme="minorEastAsia"/>
          <w:b w:val="0"/>
          <w:sz w:val="28"/>
          <w:szCs w:val="28"/>
          <w:shd w:val="clear" w:color="auto" w:fill="FFFFFF"/>
        </w:rPr>
        <w:t>年度课题指南</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附件二：四川省教育信息化应用与发展研究中心课题申报书</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附件</w:t>
      </w:r>
      <w:r>
        <w:rPr>
          <w:rStyle w:val="7"/>
          <w:rFonts w:asciiTheme="minorEastAsia" w:hAnsiTheme="minorEastAsia" w:eastAsiaTheme="minorEastAsia"/>
          <w:b w:val="0"/>
          <w:sz w:val="28"/>
          <w:szCs w:val="28"/>
          <w:shd w:val="clear" w:color="auto" w:fill="FFFFFF"/>
        </w:rPr>
        <w:t>三：</w:t>
      </w:r>
      <w:r>
        <w:rPr>
          <w:rStyle w:val="7"/>
          <w:rFonts w:hint="eastAsia" w:asciiTheme="minorEastAsia" w:hAnsiTheme="minorEastAsia" w:eastAsiaTheme="minorEastAsia"/>
          <w:b w:val="0"/>
          <w:sz w:val="28"/>
          <w:szCs w:val="28"/>
          <w:shd w:val="clear" w:color="auto" w:fill="FFFFFF"/>
          <w:lang w:val="en-US" w:eastAsia="zh-CN"/>
        </w:rPr>
        <w:t>2020</w:t>
      </w:r>
      <w:r>
        <w:rPr>
          <w:rStyle w:val="7"/>
          <w:rFonts w:hint="eastAsia" w:asciiTheme="minorEastAsia" w:hAnsiTheme="minorEastAsia" w:eastAsiaTheme="minorEastAsia"/>
          <w:b w:val="0"/>
          <w:sz w:val="28"/>
          <w:szCs w:val="28"/>
          <w:shd w:val="clear" w:color="auto" w:fill="FFFFFF"/>
        </w:rPr>
        <w:t>年四川省教育信息化应用与发展研究中心课题申报情况汇总表</w:t>
      </w: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p>
    <w:p>
      <w:pPr>
        <w:adjustRightInd w:val="0"/>
        <w:snapToGrid w:val="0"/>
        <w:spacing w:line="600" w:lineRule="exact"/>
        <w:ind w:firstLine="708" w:firstLineChars="253"/>
        <w:jc w:val="left"/>
        <w:rPr>
          <w:rStyle w:val="7"/>
          <w:rFonts w:asciiTheme="minorEastAsia" w:hAnsiTheme="minorEastAsia" w:eastAsiaTheme="minorEastAsia"/>
          <w:b w:val="0"/>
          <w:sz w:val="28"/>
          <w:szCs w:val="28"/>
          <w:shd w:val="clear" w:color="auto" w:fill="FFFFFF"/>
        </w:rPr>
      </w:pPr>
    </w:p>
    <w:p>
      <w:pPr>
        <w:adjustRightInd w:val="0"/>
        <w:snapToGrid w:val="0"/>
        <w:spacing w:line="600" w:lineRule="exact"/>
        <w:ind w:firstLine="708" w:firstLineChars="253"/>
        <w:jc w:val="righ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四川省教育信息化应用与发展研究中心</w:t>
      </w:r>
    </w:p>
    <w:p>
      <w:pPr>
        <w:adjustRightInd w:val="0"/>
        <w:snapToGrid w:val="0"/>
        <w:spacing w:line="600" w:lineRule="exact"/>
        <w:ind w:firstLine="708" w:firstLineChars="253"/>
        <w:jc w:val="right"/>
        <w:rPr>
          <w:rStyle w:val="7"/>
          <w:rFonts w:asciiTheme="minorEastAsia" w:hAnsiTheme="minorEastAsia" w:eastAsiaTheme="minorEastAsia"/>
          <w:b w:val="0"/>
          <w:sz w:val="28"/>
          <w:szCs w:val="28"/>
          <w:shd w:val="clear" w:color="auto" w:fill="FFFFFF"/>
        </w:rPr>
      </w:pPr>
      <w:r>
        <w:rPr>
          <w:rStyle w:val="7"/>
          <w:rFonts w:hint="eastAsia" w:asciiTheme="minorEastAsia" w:hAnsiTheme="minorEastAsia" w:eastAsiaTheme="minorEastAsia"/>
          <w:b w:val="0"/>
          <w:sz w:val="28"/>
          <w:szCs w:val="28"/>
          <w:shd w:val="clear" w:color="auto" w:fill="FFFFFF"/>
        </w:rPr>
        <w:t>二〇</w:t>
      </w:r>
      <w:r>
        <w:rPr>
          <w:rStyle w:val="7"/>
          <w:rFonts w:hint="eastAsia" w:asciiTheme="minorEastAsia" w:hAnsiTheme="minorEastAsia" w:eastAsiaTheme="minorEastAsia"/>
          <w:b w:val="0"/>
          <w:sz w:val="28"/>
          <w:szCs w:val="28"/>
          <w:shd w:val="clear" w:color="auto" w:fill="FFFFFF"/>
          <w:lang w:val="en-US" w:eastAsia="zh-CN"/>
        </w:rPr>
        <w:t>二〇</w:t>
      </w:r>
      <w:r>
        <w:rPr>
          <w:rStyle w:val="7"/>
          <w:rFonts w:hint="eastAsia" w:asciiTheme="minorEastAsia" w:hAnsiTheme="minorEastAsia" w:eastAsiaTheme="minorEastAsia"/>
          <w:b w:val="0"/>
          <w:sz w:val="28"/>
          <w:szCs w:val="28"/>
          <w:shd w:val="clear" w:color="auto" w:fill="FFFFFF"/>
        </w:rPr>
        <w:t>年三月</w:t>
      </w:r>
      <w:r>
        <w:rPr>
          <w:rStyle w:val="7"/>
          <w:rFonts w:hint="eastAsia" w:asciiTheme="minorEastAsia" w:hAnsiTheme="minorEastAsia" w:eastAsiaTheme="minorEastAsia"/>
          <w:b w:val="0"/>
          <w:sz w:val="28"/>
          <w:szCs w:val="28"/>
          <w:shd w:val="clear" w:color="auto" w:fill="FFFFFF"/>
          <w:lang w:val="en-US" w:eastAsia="zh-CN"/>
        </w:rPr>
        <w:t>十八</w:t>
      </w:r>
      <w:bookmarkStart w:id="0" w:name="_GoBack"/>
      <w:bookmarkEnd w:id="0"/>
      <w:r>
        <w:rPr>
          <w:rStyle w:val="7"/>
          <w:rFonts w:hint="eastAsia" w:asciiTheme="minorEastAsia" w:hAnsiTheme="minorEastAsia" w:eastAsiaTheme="minorEastAsia"/>
          <w:b w:val="0"/>
          <w:sz w:val="28"/>
          <w:szCs w:val="28"/>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43"/>
    <w:rsid w:val="00002647"/>
    <w:rsid w:val="001524FA"/>
    <w:rsid w:val="0015557C"/>
    <w:rsid w:val="001F7AF9"/>
    <w:rsid w:val="002D25A2"/>
    <w:rsid w:val="0036633F"/>
    <w:rsid w:val="00381328"/>
    <w:rsid w:val="003C1333"/>
    <w:rsid w:val="004A757C"/>
    <w:rsid w:val="005448F7"/>
    <w:rsid w:val="00546BA5"/>
    <w:rsid w:val="0055481A"/>
    <w:rsid w:val="005A6205"/>
    <w:rsid w:val="005E63A6"/>
    <w:rsid w:val="00615D9E"/>
    <w:rsid w:val="00624B79"/>
    <w:rsid w:val="006302EB"/>
    <w:rsid w:val="006A3BBB"/>
    <w:rsid w:val="00701AE9"/>
    <w:rsid w:val="007729C2"/>
    <w:rsid w:val="0077731D"/>
    <w:rsid w:val="007D5CEF"/>
    <w:rsid w:val="00805C2C"/>
    <w:rsid w:val="00917EE4"/>
    <w:rsid w:val="00923303"/>
    <w:rsid w:val="00973057"/>
    <w:rsid w:val="00A60E0D"/>
    <w:rsid w:val="00A76FA7"/>
    <w:rsid w:val="00AB3F43"/>
    <w:rsid w:val="00AE76F8"/>
    <w:rsid w:val="00B06E3D"/>
    <w:rsid w:val="00B11D8E"/>
    <w:rsid w:val="00B21AA5"/>
    <w:rsid w:val="00B25DE8"/>
    <w:rsid w:val="00B64CAE"/>
    <w:rsid w:val="00BE79FA"/>
    <w:rsid w:val="00C44E34"/>
    <w:rsid w:val="00C4609F"/>
    <w:rsid w:val="00CC1215"/>
    <w:rsid w:val="00D3184C"/>
    <w:rsid w:val="00D44126"/>
    <w:rsid w:val="00D83987"/>
    <w:rsid w:val="00DB33E5"/>
    <w:rsid w:val="00DB4901"/>
    <w:rsid w:val="00DE4655"/>
    <w:rsid w:val="00DE4F45"/>
    <w:rsid w:val="00DF17AE"/>
    <w:rsid w:val="00E94746"/>
    <w:rsid w:val="00F613CC"/>
    <w:rsid w:val="00F8392A"/>
    <w:rsid w:val="00FC241F"/>
    <w:rsid w:val="00FC2FC5"/>
    <w:rsid w:val="00FD75E2"/>
    <w:rsid w:val="00FE69E0"/>
    <w:rsid w:val="15EA57E5"/>
    <w:rsid w:val="255401E9"/>
    <w:rsid w:val="73C90E67"/>
    <w:rsid w:val="75EA4208"/>
    <w:rsid w:val="7EAB2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bCs/>
    </w:rPr>
  </w:style>
  <w:style w:type="character" w:styleId="8">
    <w:name w:val="FollowedHyperlink"/>
    <w:basedOn w:val="6"/>
    <w:semiHidden/>
    <w:unhideWhenUsed/>
    <w:qFormat/>
    <w:uiPriority w:val="99"/>
    <w:rPr>
      <w:color w:val="800080" w:themeColor="followedHyperlink"/>
      <w:u w:val="single"/>
      <w14:textFill>
        <w14:solidFill>
          <w14:schemeClr w14:val="folHlink"/>
        </w14:solidFill>
      </w14:textFill>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styleId="10">
    <w:name w:val="List Paragraph"/>
    <w:basedOn w:val="1"/>
    <w:qFormat/>
    <w:uiPriority w:val="34"/>
    <w:pPr>
      <w:ind w:firstLine="420" w:firstLineChars="200"/>
    </w:pPr>
  </w:style>
  <w:style w:type="character" w:customStyle="1" w:styleId="11">
    <w:name w:val="页眉 Char"/>
    <w:basedOn w:val="6"/>
    <w:link w:val="4"/>
    <w:qFormat/>
    <w:uiPriority w:val="99"/>
    <w:rPr>
      <w:rFonts w:ascii="Calibri" w:hAnsi="Calibri" w:eastAsia="宋体" w:cs="Times New Roman"/>
      <w:sz w:val="18"/>
      <w:szCs w:val="18"/>
    </w:rPr>
  </w:style>
  <w:style w:type="character" w:customStyle="1" w:styleId="12">
    <w:name w:val="页脚 Char"/>
    <w:basedOn w:val="6"/>
    <w:link w:val="3"/>
    <w:qFormat/>
    <w:uiPriority w:val="99"/>
    <w:rPr>
      <w:rFonts w:ascii="Calibri" w:hAnsi="Calibri" w:eastAsia="宋体" w:cs="Times New Roman"/>
      <w:sz w:val="18"/>
      <w:szCs w:val="18"/>
    </w:rPr>
  </w:style>
  <w:style w:type="character" w:customStyle="1" w:styleId="13">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215</Words>
  <Characters>1227</Characters>
  <Lines>10</Lines>
  <Paragraphs>2</Paragraphs>
  <TotalTime>5</TotalTime>
  <ScaleCrop>false</ScaleCrop>
  <LinksUpToDate>false</LinksUpToDate>
  <CharactersWithSpaces>1440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2017-03-27T21:02:00Z</dcterms:created>
  <dc:creator>周鑫燚</dc:creator>
  <cp:lastModifiedBy>miss</cp:lastModifiedBy>
  <cp:lastPrinted>2019-03-14T05:23:00Z</cp:lastPrinted>
  <dcterms:modified xsi:type="dcterms:W3CDTF">2020-03-19T07:34:22Z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