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jc w:val="both"/>
        <w:textAlignment w:val="auto"/>
        <w:rPr>
          <w:rStyle w:val="6"/>
          <w:rFonts w:hint="default" w:ascii="CESI仿宋-GB2312" w:hAnsi="CESI仿宋-GB2312" w:eastAsia="CESI仿宋-GB2312" w:cs="CESI仿宋-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Style w:val="6"/>
          <w:rFonts w:hint="eastAsia" w:ascii="CESI仿宋-GB2312" w:hAnsi="CESI仿宋-GB2312" w:eastAsia="CESI仿宋-GB2312" w:cs="CESI仿宋-GB2312"/>
          <w:b w:val="0"/>
          <w:bCs/>
          <w:color w:val="000000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成果应用于生产或技术措施应用于实践的证明</w:t>
      </w:r>
    </w:p>
    <w:tbl>
      <w:tblPr>
        <w:tblStyle w:val="4"/>
        <w:tblW w:w="9246" w:type="dxa"/>
        <w:tblInd w:w="-3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9"/>
        <w:gridCol w:w="1154"/>
        <w:gridCol w:w="1154"/>
        <w:gridCol w:w="1154"/>
        <w:gridCol w:w="1154"/>
        <w:gridCol w:w="1154"/>
        <w:gridCol w:w="1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3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项 目 名 称</w:t>
            </w:r>
          </w:p>
        </w:tc>
        <w:tc>
          <w:tcPr>
            <w:tcW w:w="692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3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应 用 单 位</w:t>
            </w:r>
          </w:p>
        </w:tc>
        <w:tc>
          <w:tcPr>
            <w:tcW w:w="692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3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pacing w:val="-20"/>
                <w:sz w:val="28"/>
              </w:rPr>
              <w:t>应用成果起止时间</w:t>
            </w:r>
          </w:p>
        </w:tc>
        <w:tc>
          <w:tcPr>
            <w:tcW w:w="692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3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通 信 地 址</w:t>
            </w:r>
          </w:p>
        </w:tc>
        <w:tc>
          <w:tcPr>
            <w:tcW w:w="692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9246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经  济  效  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3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年       度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lang w:val="en-US" w:eastAsia="zh-CN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合 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3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新 增 产 量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3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销 售 收 入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23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新 增 税 收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23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新 增 利 润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23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节 支 金 额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31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其 他 收 入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2" w:hRule="atLeast"/>
        </w:trPr>
        <w:tc>
          <w:tcPr>
            <w:tcW w:w="9246" w:type="dxa"/>
            <w:gridSpan w:val="7"/>
            <w:noWrap w:val="0"/>
            <w:vAlign w:val="top"/>
          </w:tcPr>
          <w:p>
            <w:pPr>
              <w:rPr>
                <w:rFonts w:hint="eastAsia"/>
                <w:spacing w:val="-20"/>
                <w:sz w:val="28"/>
              </w:rPr>
            </w:pP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pacing w:val="-20"/>
                <w:sz w:val="28"/>
              </w:rPr>
              <w:t>应用单位财务部门审核意见</w:t>
            </w:r>
          </w:p>
          <w:p>
            <w:pPr>
              <w:rPr>
                <w:rFonts w:hint="eastAsia"/>
                <w:sz w:val="28"/>
              </w:rPr>
            </w:pPr>
          </w:p>
          <w:p>
            <w:pPr>
              <w:ind w:firstLine="3192" w:firstLineChars="1330"/>
              <w:rPr>
                <w:rFonts w:hint="eastAsia"/>
                <w:spacing w:val="-20"/>
                <w:sz w:val="28"/>
              </w:rPr>
            </w:pPr>
          </w:p>
          <w:p>
            <w:pPr>
              <w:ind w:firstLine="3192" w:firstLineChars="1330"/>
              <w:rPr>
                <w:rFonts w:hint="eastAsia"/>
                <w:spacing w:val="-20"/>
                <w:sz w:val="28"/>
              </w:rPr>
            </w:pPr>
          </w:p>
          <w:p>
            <w:pPr>
              <w:ind w:firstLine="3192" w:firstLineChars="1330"/>
              <w:rPr>
                <w:rFonts w:hint="eastAsia"/>
                <w:sz w:val="28"/>
              </w:rPr>
            </w:pPr>
            <w:r>
              <w:rPr>
                <w:rFonts w:hint="eastAsia"/>
                <w:spacing w:val="-20"/>
                <w:sz w:val="28"/>
              </w:rPr>
              <w:t>应用单位财务部门               （盖章）</w:t>
            </w:r>
          </w:p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年     月     日</w:t>
            </w:r>
          </w:p>
        </w:tc>
      </w:tr>
    </w:tbl>
    <w:p>
      <w:pPr>
        <w:pStyle w:val="2"/>
        <w:ind w:firstLine="0" w:firstLineChars="0"/>
        <w:jc w:val="center"/>
        <w:outlineLvl w:val="1"/>
        <w:rPr>
          <w:rFonts w:hint="eastAsia" w:ascii="宋体" w:hAnsi="宋体"/>
          <w:color w:val="000000"/>
          <w:sz w:val="28"/>
          <w:lang w:eastAsia="zh-CN"/>
        </w:rPr>
      </w:pPr>
    </w:p>
    <w:tbl>
      <w:tblPr>
        <w:tblStyle w:val="4"/>
        <w:tblpPr w:leftFromText="180" w:rightFromText="180" w:vertAnchor="page" w:horzAnchor="page" w:tblpX="1574" w:tblpY="2347"/>
        <w:tblW w:w="95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2" w:hRule="atLeast"/>
        </w:trPr>
        <w:tc>
          <w:tcPr>
            <w:tcW w:w="9554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社会效益：</w:t>
            </w: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8" w:hRule="atLeast"/>
        </w:trPr>
        <w:tc>
          <w:tcPr>
            <w:tcW w:w="9554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应用情况：</w:t>
            </w: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ind w:firstLine="3920" w:firstLineChars="1400"/>
              <w:rPr>
                <w:rFonts w:hint="eastAsia"/>
                <w:sz w:val="28"/>
              </w:rPr>
            </w:pPr>
          </w:p>
          <w:p>
            <w:pPr>
              <w:ind w:firstLine="3920" w:firstLineChars="1400"/>
              <w:rPr>
                <w:rFonts w:hint="eastAsia"/>
                <w:sz w:val="28"/>
              </w:rPr>
            </w:pPr>
          </w:p>
          <w:p>
            <w:pPr>
              <w:ind w:firstLine="3920" w:firstLineChars="14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应用单位         (盖章)</w:t>
            </w:r>
          </w:p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 </w:t>
            </w:r>
          </w:p>
          <w:p>
            <w:pPr>
              <w:ind w:firstLine="4760" w:firstLineChars="17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年     月     日</w:t>
            </w:r>
          </w:p>
        </w:tc>
      </w:tr>
    </w:tbl>
    <w:p>
      <w:pPr>
        <w:pStyle w:val="2"/>
        <w:ind w:firstLine="0" w:firstLineChars="0"/>
        <w:jc w:val="center"/>
        <w:outlineLvl w:val="1"/>
        <w:rPr>
          <w:rFonts w:hint="eastAsia" w:ascii="宋体" w:hAnsi="宋体"/>
          <w:color w:val="000000"/>
          <w:sz w:val="28"/>
          <w:lang w:eastAsia="zh-CN"/>
        </w:rPr>
      </w:pPr>
    </w:p>
    <w:p>
      <w:pPr>
        <w:pStyle w:val="2"/>
        <w:ind w:firstLine="0" w:firstLineChars="0"/>
        <w:jc w:val="center"/>
        <w:outlineLvl w:val="1"/>
        <w:rPr>
          <w:rFonts w:hint="eastAsia" w:ascii="宋体" w:hAnsi="宋体"/>
          <w:b/>
          <w:color w:val="000000"/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Mincho">
    <w:altName w:val="Noto Serif Bengali"/>
    <w:panose1 w:val="02020609040205080304"/>
    <w:charset w:val="00"/>
    <w:family w:val="modern"/>
    <w:pitch w:val="default"/>
    <w:sig w:usb0="00000000" w:usb1="00000000" w:usb2="00000010" w:usb3="00000000" w:csb0="4002009F" w:csb1="DFD7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Noto Serif Bengali">
    <w:panose1 w:val="02020502040504020204"/>
    <w:charset w:val="00"/>
    <w:family w:val="auto"/>
    <w:pitch w:val="default"/>
    <w:sig w:usb0="00010000" w:usb1="00000000" w:usb2="00000000" w:usb3="00000000" w:csb0="0000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4ZjU2ZmM0MjU4ZDUzZWY5NmUyNmViNTI4ZWE5YzMifQ=="/>
  </w:docVars>
  <w:rsids>
    <w:rsidRoot w:val="6E0E3484"/>
    <w:rsid w:val="191B3A20"/>
    <w:rsid w:val="6E0E3484"/>
    <w:rsid w:val="72106A62"/>
    <w:rsid w:val="7DFFF273"/>
    <w:rsid w:val="7F71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3">
    <w:name w:val="Title"/>
    <w:basedOn w:val="1"/>
    <w:next w:val="1"/>
    <w:qFormat/>
    <w:uiPriority w:val="0"/>
    <w:pPr>
      <w:spacing w:line="360" w:lineRule="auto"/>
      <w:jc w:val="center"/>
      <w:outlineLvl w:val="0"/>
    </w:pPr>
    <w:rPr>
      <w:rFonts w:ascii="宋体" w:hAnsi="宋体"/>
      <w:b/>
      <w:bCs/>
      <w:kern w:val="0"/>
      <w:sz w:val="44"/>
      <w:szCs w:val="32"/>
    </w:rPr>
  </w:style>
  <w:style w:type="character" w:customStyle="1" w:styleId="6">
    <w:name w:val="正文文本 + MS Mincho5"/>
    <w:qFormat/>
    <w:uiPriority w:val="99"/>
    <w:rPr>
      <w:rFonts w:ascii="MS Mincho" w:eastAsia="MS Mincho" w:cs="MS Mincho"/>
      <w:spacing w:val="-7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</Words>
  <Characters>124</Characters>
  <Lines>0</Lines>
  <Paragraphs>0</Paragraphs>
  <TotalTime>137</TotalTime>
  <ScaleCrop>false</ScaleCrop>
  <LinksUpToDate>false</LinksUpToDate>
  <CharactersWithSpaces>292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2021-01-13T15:21:00Z</dcterms:created>
  <dc:creator>西江月</dc:creator>
  <cp:lastModifiedBy>西江月</cp:lastModifiedBy>
  <dcterms:modified xsi:type="dcterms:W3CDTF">2023-01-28T14:17:22Z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  <property fmtid="{D5CDD505-2E9C-101B-9397-08002B2CF9AE}" pid="3" name="ICV">
    <vt:lpwstr>6AE22B309F3A42539CA23172304811C8</vt:lpwstr>
  </property>
</Properties>
</file>